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F45CC" w14:textId="77777777" w:rsidR="00D15136" w:rsidRPr="00525D45" w:rsidRDefault="00D15136" w:rsidP="00F0364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5702"/>
        <w:gridCol w:w="4364"/>
      </w:tblGrid>
      <w:tr w:rsidR="00C57E69" w:rsidRPr="008D06F8" w14:paraId="7125B3F2" w14:textId="77777777" w:rsidTr="00D71841">
        <w:tc>
          <w:tcPr>
            <w:tcW w:w="4504" w:type="dxa"/>
          </w:tcPr>
          <w:p w14:paraId="0E241CCB" w14:textId="5DBB9F3E" w:rsidR="00C57E69" w:rsidRPr="008D06F8" w:rsidRDefault="00C57E69" w:rsidP="00AF67C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02" w:type="dxa"/>
          </w:tcPr>
          <w:p w14:paraId="2FDDCED2" w14:textId="6A5BC5AE" w:rsidR="00C57E69" w:rsidRPr="008D06F8" w:rsidRDefault="00C57E69" w:rsidP="00AF67C1">
            <w:pPr>
              <w:ind w:left="31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6B542282" w14:textId="77777777" w:rsidR="00C57E69" w:rsidRPr="008D06F8" w:rsidRDefault="00C57E69" w:rsidP="00D71841">
            <w:pPr>
              <w:spacing w:line="276" w:lineRule="auto"/>
              <w:ind w:left="14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«Утверждаю»</w:t>
            </w:r>
          </w:p>
          <w:p w14:paraId="15BCB55D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Директор ГАПОУ «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Мензелинский</w:t>
            </w:r>
            <w:proofErr w:type="spellEnd"/>
          </w:p>
          <w:p w14:paraId="03866610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педагогический колледж</w:t>
            </w:r>
          </w:p>
          <w:p w14:paraId="56062CE8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имени Мусы </w:t>
            </w:r>
            <w:proofErr w:type="spellStart"/>
            <w:r w:rsidRPr="008D06F8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8D06F8">
              <w:rPr>
                <w:rFonts w:ascii="Times New Roman" w:hAnsi="Times New Roman" w:cs="Times New Roman"/>
                <w:b/>
              </w:rPr>
              <w:t>»</w:t>
            </w:r>
          </w:p>
          <w:p w14:paraId="45F5A9DB" w14:textId="77777777" w:rsidR="00C57E69" w:rsidRPr="008D06F8" w:rsidRDefault="00C57E69" w:rsidP="00D71841">
            <w:pPr>
              <w:spacing w:line="276" w:lineRule="auto"/>
              <w:ind w:left="60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D06F8">
              <w:rPr>
                <w:rFonts w:ascii="Times New Roman" w:hAnsi="Times New Roman" w:cs="Times New Roman"/>
                <w:b/>
              </w:rPr>
              <w:t xml:space="preserve">_______________ / </w:t>
            </w:r>
            <w:r w:rsidRPr="008D06F8">
              <w:rPr>
                <w:rFonts w:ascii="Times New Roman" w:hAnsi="Times New Roman" w:cs="Times New Roman"/>
                <w:b/>
                <w:u w:val="single"/>
              </w:rPr>
              <w:t>Р.М. Ибрагимов</w:t>
            </w:r>
          </w:p>
          <w:p w14:paraId="7C820DC6" w14:textId="5FBC9200" w:rsidR="00C57E69" w:rsidRPr="008D06F8" w:rsidRDefault="00D71841" w:rsidP="00D718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C57E69" w:rsidRPr="008D06F8">
              <w:rPr>
                <w:rFonts w:ascii="Times New Roman" w:hAnsi="Times New Roman" w:cs="Times New Roman"/>
                <w:b/>
              </w:rPr>
              <w:t xml:space="preserve">«___»_______________ </w:t>
            </w:r>
            <w:r w:rsidR="006400AC">
              <w:rPr>
                <w:rFonts w:ascii="Times New Roman" w:hAnsi="Times New Roman" w:cs="Times New Roman"/>
                <w:b/>
              </w:rPr>
              <w:t>202</w:t>
            </w:r>
            <w:r w:rsidR="008F11D9">
              <w:rPr>
                <w:rFonts w:ascii="Times New Roman" w:hAnsi="Times New Roman" w:cs="Times New Roman"/>
                <w:b/>
              </w:rPr>
              <w:t>2</w:t>
            </w:r>
            <w:r w:rsidR="00C57E69" w:rsidRPr="008D06F8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24574F41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</w:rPr>
            </w:pPr>
          </w:p>
          <w:p w14:paraId="448840DD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center"/>
              <w:rPr>
                <w:rFonts w:ascii="Times New Roman" w:hAnsi="Times New Roman" w:cs="Times New Roman"/>
                <w:b/>
              </w:rPr>
            </w:pPr>
            <w:r w:rsidRPr="008D06F8">
              <w:rPr>
                <w:rFonts w:ascii="Times New Roman" w:hAnsi="Times New Roman" w:cs="Times New Roman"/>
                <w:b/>
              </w:rPr>
              <w:t>МП</w:t>
            </w:r>
          </w:p>
          <w:p w14:paraId="3A2D265E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7E69" w:rsidRPr="008D06F8" w14:paraId="2D8479CE" w14:textId="77777777" w:rsidTr="00D71841">
        <w:tc>
          <w:tcPr>
            <w:tcW w:w="4504" w:type="dxa"/>
          </w:tcPr>
          <w:p w14:paraId="4E7535E9" w14:textId="77777777" w:rsidR="00C57E69" w:rsidRPr="008D06F8" w:rsidRDefault="00C57E69" w:rsidP="00D718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02" w:type="dxa"/>
          </w:tcPr>
          <w:p w14:paraId="01A2142C" w14:textId="77777777" w:rsidR="00C57E69" w:rsidRPr="008D06F8" w:rsidRDefault="00C57E69" w:rsidP="00D71841">
            <w:pPr>
              <w:ind w:left="140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4" w:type="dxa"/>
          </w:tcPr>
          <w:p w14:paraId="41EC9E5F" w14:textId="77777777" w:rsidR="00C57E69" w:rsidRPr="008D06F8" w:rsidRDefault="00C57E69" w:rsidP="00D71841">
            <w:pPr>
              <w:autoSpaceDE w:val="0"/>
              <w:autoSpaceDN w:val="0"/>
              <w:adjustRightInd w:val="0"/>
              <w:ind w:firstLine="50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8D8B173" w14:textId="77777777" w:rsidR="00D15136" w:rsidRPr="00525D45" w:rsidRDefault="00D15136" w:rsidP="00D151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b/>
          <w:sz w:val="24"/>
          <w:szCs w:val="24"/>
        </w:rPr>
        <w:t>УЧЕБНЫЙ ПЛАН</w:t>
      </w:r>
    </w:p>
    <w:p w14:paraId="0D71F1C3" w14:textId="77777777" w:rsidR="00AB3C86" w:rsidRPr="00AB3C86" w:rsidRDefault="00AB3C86" w:rsidP="00AB3C8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3C86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4C138A20" w14:textId="1DC689B6" w:rsidR="00D15136" w:rsidRPr="00525D45" w:rsidRDefault="009C66DD" w:rsidP="00AB3C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осударственного автономного </w:t>
      </w:r>
      <w:r w:rsidR="00B80FE4">
        <w:rPr>
          <w:rFonts w:ascii="Times New Roman" w:hAnsi="Times New Roman"/>
          <w:b/>
          <w:sz w:val="24"/>
          <w:szCs w:val="24"/>
          <w:u w:val="single"/>
        </w:rPr>
        <w:t xml:space="preserve">профессионального 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образовательного учреждения </w:t>
      </w:r>
    </w:p>
    <w:p w14:paraId="24A6C73E" w14:textId="77777777" w:rsidR="00D15136" w:rsidRPr="00525D45" w:rsidRDefault="00D15136" w:rsidP="00D151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25D45">
        <w:rPr>
          <w:rFonts w:ascii="Times New Roman" w:hAnsi="Times New Roman"/>
          <w:b/>
          <w:sz w:val="24"/>
          <w:szCs w:val="24"/>
          <w:u w:val="single"/>
        </w:rPr>
        <w:t>«</w:t>
      </w:r>
      <w:proofErr w:type="spellStart"/>
      <w:r w:rsidRPr="00525D45">
        <w:rPr>
          <w:rFonts w:ascii="Times New Roman" w:hAnsi="Times New Roman"/>
          <w:b/>
          <w:sz w:val="24"/>
          <w:szCs w:val="24"/>
          <w:u w:val="single"/>
        </w:rPr>
        <w:t>Мензелинский</w:t>
      </w:r>
      <w:proofErr w:type="spellEnd"/>
      <w:r w:rsidRPr="00525D45">
        <w:rPr>
          <w:rFonts w:ascii="Times New Roman" w:hAnsi="Times New Roman"/>
          <w:b/>
          <w:sz w:val="24"/>
          <w:szCs w:val="24"/>
          <w:u w:val="single"/>
        </w:rPr>
        <w:t xml:space="preserve"> педагогический колледж имени Мусы </w:t>
      </w:r>
      <w:proofErr w:type="spellStart"/>
      <w:r w:rsidRPr="00525D45">
        <w:rPr>
          <w:rFonts w:ascii="Times New Roman" w:hAnsi="Times New Roman"/>
          <w:b/>
          <w:sz w:val="24"/>
          <w:szCs w:val="24"/>
          <w:u w:val="single"/>
        </w:rPr>
        <w:t>Джалиля</w:t>
      </w:r>
      <w:proofErr w:type="spellEnd"/>
      <w:r w:rsidRPr="00525D45">
        <w:rPr>
          <w:rFonts w:ascii="Times New Roman" w:hAnsi="Times New Roman"/>
          <w:b/>
          <w:sz w:val="24"/>
          <w:szCs w:val="24"/>
          <w:u w:val="single"/>
        </w:rPr>
        <w:t>»</w:t>
      </w:r>
    </w:p>
    <w:p w14:paraId="17FFC6A3" w14:textId="77777777" w:rsidR="00D15136" w:rsidRPr="00525D45" w:rsidRDefault="00D15136" w:rsidP="00D15136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>по специальности среднего профессионального образования</w:t>
      </w:r>
    </w:p>
    <w:p w14:paraId="4A742851" w14:textId="19A9F9FB" w:rsidR="00D15136" w:rsidRPr="00525D45" w:rsidRDefault="00AB3C86" w:rsidP="00D15136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44.02.02</w:t>
      </w:r>
      <w:r w:rsidR="00D15136" w:rsidRPr="00525D45">
        <w:rPr>
          <w:rFonts w:ascii="Times New Roman" w:hAnsi="Times New Roman"/>
          <w:b/>
          <w:sz w:val="24"/>
          <w:szCs w:val="24"/>
        </w:rPr>
        <w:t xml:space="preserve"> Преподавание в начальных классах</w:t>
      </w:r>
    </w:p>
    <w:p w14:paraId="3DDACE88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0E3201BD" w14:textId="77777777" w:rsidR="005217DA" w:rsidRPr="001B5C37" w:rsidRDefault="005217DA" w:rsidP="00D1513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3C7D3C66" w14:textId="77777777" w:rsidR="00D15136" w:rsidRDefault="00D15136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F796A55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FF0FAF8" w14:textId="77777777" w:rsidR="005217DA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AD8EFDC" w14:textId="77777777" w:rsidR="005217DA" w:rsidRPr="001B5C37" w:rsidRDefault="005217DA" w:rsidP="00D1513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B82ECDF" w14:textId="3E49FE1C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Квалификация: </w:t>
      </w:r>
      <w:r w:rsidR="00A05E97" w:rsidRPr="00525D45">
        <w:rPr>
          <w:rFonts w:ascii="Times New Roman" w:hAnsi="Times New Roman"/>
          <w:b/>
          <w:sz w:val="24"/>
          <w:szCs w:val="24"/>
          <w:u w:val="single"/>
        </w:rPr>
        <w:t xml:space="preserve">учитель начальных классов </w:t>
      </w:r>
    </w:p>
    <w:p w14:paraId="58C5FC5B" w14:textId="789D438A" w:rsidR="00D15136" w:rsidRPr="00525D45" w:rsidRDefault="00143182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5136" w:rsidRPr="00525D45">
        <w:rPr>
          <w:rFonts w:ascii="Times New Roman" w:hAnsi="Times New Roman"/>
          <w:sz w:val="24"/>
          <w:szCs w:val="24"/>
        </w:rPr>
        <w:t xml:space="preserve">Форма обучения-          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>очная_</w:t>
      </w:r>
    </w:p>
    <w:p w14:paraId="3E6F04A1" w14:textId="763AAD70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Нормативный срок освоения </w:t>
      </w:r>
      <w:r w:rsidR="00AB3C86">
        <w:rPr>
          <w:rFonts w:ascii="Times New Roman" w:hAnsi="Times New Roman"/>
          <w:sz w:val="24"/>
          <w:szCs w:val="24"/>
        </w:rPr>
        <w:t>ППССЗ</w:t>
      </w:r>
      <w:r w:rsidRPr="00525D45">
        <w:rPr>
          <w:rFonts w:ascii="Times New Roman" w:hAnsi="Times New Roman"/>
          <w:sz w:val="24"/>
          <w:szCs w:val="24"/>
        </w:rPr>
        <w:t xml:space="preserve"> </w:t>
      </w:r>
      <w:r w:rsidRPr="00525D45">
        <w:rPr>
          <w:rFonts w:ascii="Times New Roman" w:hAnsi="Times New Roman"/>
          <w:b/>
          <w:sz w:val="24"/>
          <w:szCs w:val="24"/>
          <w:u w:val="single"/>
        </w:rPr>
        <w:t>– 3 год</w:t>
      </w:r>
      <w:proofErr w:type="gramStart"/>
      <w:r w:rsidRPr="00525D45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  <w:r w:rsidRPr="00525D45">
        <w:rPr>
          <w:rFonts w:ascii="Times New Roman" w:hAnsi="Times New Roman"/>
          <w:b/>
          <w:sz w:val="24"/>
          <w:szCs w:val="24"/>
          <w:u w:val="single"/>
        </w:rPr>
        <w:t xml:space="preserve"> и 10мес</w:t>
      </w:r>
      <w:r w:rsidRPr="00525D45">
        <w:rPr>
          <w:rFonts w:ascii="Times New Roman" w:hAnsi="Times New Roman"/>
          <w:sz w:val="24"/>
          <w:szCs w:val="24"/>
        </w:rPr>
        <w:t>.</w:t>
      </w:r>
    </w:p>
    <w:p w14:paraId="44115899" w14:textId="3EA22271" w:rsidR="00D15136" w:rsidRPr="00525D45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  на базе </w:t>
      </w:r>
      <w:r w:rsidRPr="00525D45">
        <w:rPr>
          <w:rFonts w:ascii="Times New Roman" w:hAnsi="Times New Roman"/>
          <w:b/>
          <w:sz w:val="24"/>
          <w:szCs w:val="24"/>
          <w:u w:val="single"/>
        </w:rPr>
        <w:t>основного общего</w:t>
      </w:r>
      <w:r w:rsidRPr="00525D45">
        <w:rPr>
          <w:rFonts w:ascii="Times New Roman" w:hAnsi="Times New Roman"/>
          <w:sz w:val="24"/>
          <w:szCs w:val="24"/>
        </w:rPr>
        <w:t xml:space="preserve"> образования</w:t>
      </w:r>
    </w:p>
    <w:p w14:paraId="6D101B52" w14:textId="77777777" w:rsidR="00143182" w:rsidRDefault="00D15136" w:rsidP="00143182">
      <w:pPr>
        <w:spacing w:after="0" w:line="240" w:lineRule="auto"/>
        <w:ind w:left="7655"/>
        <w:rPr>
          <w:rFonts w:ascii="Times New Roman" w:hAnsi="Times New Roman"/>
          <w:sz w:val="24"/>
          <w:szCs w:val="24"/>
        </w:rPr>
      </w:pPr>
      <w:r w:rsidRPr="00525D45">
        <w:rPr>
          <w:rFonts w:ascii="Times New Roman" w:hAnsi="Times New Roman"/>
          <w:sz w:val="24"/>
          <w:szCs w:val="24"/>
        </w:rPr>
        <w:t xml:space="preserve">Профиль получаемого профессионального образования </w:t>
      </w:r>
    </w:p>
    <w:p w14:paraId="6880C3B1" w14:textId="1DF50390" w:rsidR="00D15136" w:rsidRDefault="00086BB1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  <w:r w:rsidRPr="00525D45">
        <w:rPr>
          <w:rFonts w:ascii="Times New Roman" w:hAnsi="Times New Roman"/>
          <w:b/>
          <w:sz w:val="24"/>
          <w:szCs w:val="24"/>
          <w:u w:val="single"/>
        </w:rPr>
        <w:t>гуманитарный</w:t>
      </w:r>
      <w:r w:rsidR="00D15136" w:rsidRPr="00525D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BE05EF7" w14:textId="1F17C5AC" w:rsidR="00AB3C86" w:rsidRPr="00AB3C86" w:rsidRDefault="00AB3C86" w:rsidP="00AB3C86">
      <w:pPr>
        <w:ind w:left="7655"/>
        <w:rPr>
          <w:rFonts w:ascii="Times New Roman" w:hAnsi="Times New Roman" w:cs="Times New Roman"/>
          <w:b/>
        </w:rPr>
      </w:pPr>
      <w:r w:rsidRPr="00AB3C86">
        <w:rPr>
          <w:rFonts w:ascii="Times New Roman" w:hAnsi="Times New Roman" w:cs="Times New Roman"/>
          <w:b/>
        </w:rPr>
        <w:t>Приказ об утверждении ФГОС от</w:t>
      </w:r>
      <w:r>
        <w:rPr>
          <w:rFonts w:ascii="Times New Roman" w:hAnsi="Times New Roman" w:cs="Times New Roman"/>
          <w:b/>
        </w:rPr>
        <w:t xml:space="preserve"> 27.10.2014 № 1353</w:t>
      </w:r>
    </w:p>
    <w:p w14:paraId="4465AE66" w14:textId="77777777" w:rsidR="00AB3C86" w:rsidRPr="00525D45" w:rsidRDefault="00AB3C86" w:rsidP="00143182">
      <w:pPr>
        <w:spacing w:after="0" w:line="240" w:lineRule="auto"/>
        <w:ind w:left="7655"/>
        <w:rPr>
          <w:rFonts w:ascii="Times New Roman" w:hAnsi="Times New Roman"/>
          <w:b/>
          <w:sz w:val="24"/>
          <w:szCs w:val="24"/>
          <w:u w:val="single"/>
        </w:rPr>
      </w:pPr>
    </w:p>
    <w:p w14:paraId="5EE738A6" w14:textId="77777777" w:rsidR="00D17819" w:rsidRPr="008D06F8" w:rsidRDefault="00D15136" w:rsidP="00D178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37">
        <w:rPr>
          <w:rFonts w:ascii="Times New Roman" w:hAnsi="Times New Roman"/>
          <w:b/>
          <w:bCs/>
          <w:sz w:val="16"/>
          <w:szCs w:val="16"/>
        </w:rPr>
        <w:br w:type="page"/>
      </w:r>
      <w:r w:rsidR="00D17819" w:rsidRPr="008D06F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Пояснительная записка</w:t>
      </w:r>
    </w:p>
    <w:p w14:paraId="677514FD" w14:textId="77777777" w:rsidR="00D17819" w:rsidRPr="008D06F8" w:rsidRDefault="00D17819" w:rsidP="00D178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bCs/>
          <w:sz w:val="24"/>
          <w:szCs w:val="24"/>
        </w:rPr>
        <w:t>1.1. Нормативная база реализации ППССЗ ОУ</w:t>
      </w:r>
    </w:p>
    <w:p w14:paraId="11B32234" w14:textId="1385D4CE" w:rsidR="00D17819" w:rsidRPr="00DC1554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1554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основной профессиональной образовательной программы среднего профессионального образования </w:t>
      </w:r>
      <w:r w:rsidR="009C66DD">
        <w:rPr>
          <w:rFonts w:ascii="Times New Roman" w:hAnsi="Times New Roman" w:cs="Times New Roman"/>
          <w:bCs/>
          <w:sz w:val="24"/>
          <w:szCs w:val="24"/>
        </w:rPr>
        <w:t>г</w:t>
      </w:r>
      <w:r w:rsidRPr="00DC1554">
        <w:rPr>
          <w:rFonts w:ascii="Times New Roman" w:hAnsi="Times New Roman" w:cs="Times New Roman"/>
          <w:bCs/>
          <w:sz w:val="24"/>
          <w:szCs w:val="24"/>
        </w:rPr>
        <w:t>осударственного автономного образовательного учреждения среднего профессионального образования «</w:t>
      </w:r>
      <w:proofErr w:type="spellStart"/>
      <w:r w:rsidRPr="00DC1554">
        <w:rPr>
          <w:rFonts w:ascii="Times New Roman" w:hAnsi="Times New Roman" w:cs="Times New Roman"/>
          <w:bCs/>
          <w:sz w:val="24"/>
          <w:szCs w:val="24"/>
        </w:rPr>
        <w:t>Мензелинский</w:t>
      </w:r>
      <w:proofErr w:type="spellEnd"/>
      <w:r w:rsidRPr="00DC1554">
        <w:rPr>
          <w:rFonts w:ascii="Times New Roman" w:hAnsi="Times New Roman" w:cs="Times New Roman"/>
          <w:bCs/>
          <w:sz w:val="24"/>
          <w:szCs w:val="24"/>
        </w:rPr>
        <w:t xml:space="preserve"> педагогический колледж имени Мусы </w:t>
      </w:r>
      <w:proofErr w:type="spellStart"/>
      <w:r w:rsidRPr="00DC1554">
        <w:rPr>
          <w:rFonts w:ascii="Times New Roman" w:hAnsi="Times New Roman" w:cs="Times New Roman"/>
          <w:bCs/>
          <w:sz w:val="24"/>
          <w:szCs w:val="24"/>
        </w:rPr>
        <w:t>Джалиля</w:t>
      </w:r>
      <w:proofErr w:type="spellEnd"/>
      <w:r w:rsidRPr="00DC1554">
        <w:rPr>
          <w:rFonts w:ascii="Times New Roman" w:hAnsi="Times New Roman" w:cs="Times New Roman"/>
          <w:bCs/>
          <w:sz w:val="24"/>
          <w:szCs w:val="24"/>
        </w:rPr>
        <w:t xml:space="preserve">» разработан на основе федерального государственного образовательного стандарта по  специальности среднего профессионального образования (далее – СПО), утвержденного приказом Министерства образования и науки Российской Федерации № 1353  от 27 октября 2014 года,  зарегистрированного Министерством юстиции (рег. № N 34864 от 24.11.2014) </w:t>
      </w:r>
    </w:p>
    <w:p w14:paraId="2033D4C6" w14:textId="77777777" w:rsidR="00D17819" w:rsidRPr="00B910E1" w:rsidRDefault="00D17819" w:rsidP="00D17819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0E1">
        <w:rPr>
          <w:rFonts w:ascii="Times New Roman" w:hAnsi="Times New Roman" w:cs="Times New Roman"/>
          <w:b/>
          <w:bCs/>
          <w:sz w:val="24"/>
          <w:szCs w:val="24"/>
        </w:rPr>
        <w:t>44.02.02 Преподавание в начальных классах</w:t>
      </w:r>
    </w:p>
    <w:p w14:paraId="7F766606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Настоящий учебный план основывается на следующей нормативной базе:</w:t>
      </w:r>
    </w:p>
    <w:p w14:paraId="1764DBC8" w14:textId="6039F406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Федеральный закон "Об образовании в Российской Федерации" N 273-ФЗ от 29 декабря 2012 года </w:t>
      </w:r>
    </w:p>
    <w:p w14:paraId="40B05273" w14:textId="77777777" w:rsidR="00AF67C1" w:rsidRPr="00AF67C1" w:rsidRDefault="00AF67C1" w:rsidP="00AF67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67C1">
        <w:rPr>
          <w:rFonts w:ascii="Times New Roman" w:hAnsi="Times New Roman" w:cs="Times New Roman"/>
          <w:sz w:val="24"/>
          <w:szCs w:val="24"/>
        </w:rPr>
        <w:t>Устав государственного автономного профессионального образовательного учреждения «</w:t>
      </w:r>
      <w:proofErr w:type="spellStart"/>
      <w:r w:rsidRPr="00AF67C1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F67C1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AF67C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F67C1">
        <w:rPr>
          <w:rFonts w:ascii="Times New Roman" w:hAnsi="Times New Roman" w:cs="Times New Roman"/>
          <w:sz w:val="24"/>
          <w:szCs w:val="24"/>
        </w:rPr>
        <w:t>», утвержденный Приказом № под-1734/18 Министра образования и науки Республики Татарстан от 21.11.2018</w:t>
      </w:r>
    </w:p>
    <w:p w14:paraId="31F2AA61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 (с изменениями и дополнениями от 22 января 2014, 15 декабря 2014 г.)</w:t>
      </w:r>
    </w:p>
    <w:p w14:paraId="3AB576D1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14:paraId="21BF866E" w14:textId="60F3656C" w:rsidR="00D17819" w:rsidRPr="008D06F8" w:rsidRDefault="00C57E6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D17819" w:rsidRPr="008D06F8">
        <w:rPr>
          <w:rFonts w:ascii="Times New Roman" w:hAnsi="Times New Roman" w:cs="Times New Roman"/>
          <w:sz w:val="24"/>
          <w:szCs w:val="24"/>
        </w:rPr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D17819"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17819" w:rsidRPr="008D06F8">
        <w:rPr>
          <w:rFonts w:ascii="Times New Roman" w:hAnsi="Times New Roman" w:cs="Times New Roman"/>
          <w:sz w:val="24"/>
          <w:szCs w:val="24"/>
        </w:rPr>
        <w:t xml:space="preserve"> России от 17.03.2015 №06-259) и Примерных программ общеобразовательных учебных дисциплин для профессиональных образовательных организаций (2015) </w:t>
      </w:r>
    </w:p>
    <w:p w14:paraId="4FBA747B" w14:textId="415EEF9B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18 апреля 2013 г. N 291    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</w:t>
      </w:r>
      <w:proofErr w:type="gramStart"/>
      <w:r w:rsidRPr="008D06F8">
        <w:rPr>
          <w:rFonts w:ascii="Times New Roman" w:hAnsi="Times New Roman" w:cs="Times New Roman"/>
          <w:sz w:val="24"/>
          <w:szCs w:val="24"/>
        </w:rPr>
        <w:t xml:space="preserve"> </w:t>
      </w:r>
      <w:r w:rsidR="00D71841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8D06F8">
        <w:rPr>
          <w:rFonts w:ascii="Times New Roman" w:hAnsi="Times New Roman" w:cs="Times New Roman"/>
          <w:sz w:val="24"/>
          <w:szCs w:val="24"/>
        </w:rPr>
        <w:t xml:space="preserve">в ред.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18.08.2016 N 1061)</w:t>
      </w:r>
    </w:p>
    <w:p w14:paraId="3F137B6F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1EA0055" w14:textId="0AC109E6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РФ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 от:</w:t>
      </w:r>
      <w:r w:rsidR="00D71841">
        <w:rPr>
          <w:rFonts w:ascii="Times New Roman" w:hAnsi="Times New Roman" w:cs="Times New Roman"/>
          <w:sz w:val="24"/>
          <w:szCs w:val="24"/>
        </w:rPr>
        <w:t xml:space="preserve"> </w:t>
      </w:r>
      <w:r w:rsidRPr="008D06F8">
        <w:rPr>
          <w:rFonts w:ascii="Times New Roman" w:hAnsi="Times New Roman" w:cs="Times New Roman"/>
          <w:sz w:val="24"/>
          <w:szCs w:val="24"/>
        </w:rPr>
        <w:t>31 января 2014 г)</w:t>
      </w:r>
    </w:p>
    <w:p w14:paraId="7AA13C87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20.07.2015 № 06-846 «О направлении Методических рекомендаций»</w:t>
      </w:r>
    </w:p>
    <w:p w14:paraId="169BEE7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Федерации, Департамента государственной политики в сфере подготовки рабочих кадров от 20 июля 2015 года № 06-846 «О направлении 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звена»</w:t>
      </w:r>
    </w:p>
    <w:p w14:paraId="47E1B515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22.02.2011 «По вопросу изучения татарского языка в учреждениях СПО» № 1662/11</w:t>
      </w:r>
    </w:p>
    <w:p w14:paraId="6E920266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13.08.2012 № 9807/12 «О преподавании татарского государственного языка в общеобразовательных учреждениях Республики Татарстан»</w:t>
      </w:r>
    </w:p>
    <w:p w14:paraId="411D0F0D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от 08.09.2015 «Об изучении татарского языка в профессиональных образовательных организациях»</w:t>
      </w:r>
    </w:p>
    <w:p w14:paraId="6749820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31.03.2014 N 253 (ред. от 05.07.2017)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33D2E45D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Рекомендации ФИРО «Методика разработки основной профессиональной образовательной программы СПО (методические рекомендации)» от 2014 года  </w:t>
      </w:r>
    </w:p>
    <w:p w14:paraId="7F844E10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обучения, содержания в общеобразовательных организациях" СанПиН 2.4.2.2821-10, утвержденные постановлением Главного государственного санитарного врача Российской Федерации от 29.12.2010 N 189 (зарегистрировано Минюстом России 03.03.2011, регистрационный N 19993), с изменениями внесенными постановлением Главного государственного санитарного врача Российской Федерации от 29.06.2011 N 85 (зарегистрировано Минюстом России 15.12.2011, регистрационный N 22637) и постановлением Главного государственного санитарного врача Российской Федерации от 25.12.2013 N 72 (зарегистрировано Минюстом России 27.03.2014, регистрационный N 31751) ( с изменениями утв. постановлением Главного государственного санитарного врача РФ от 24 ноября 2015 г. N 81)</w:t>
      </w:r>
    </w:p>
    <w:p w14:paraId="3682FFBC" w14:textId="77777777" w:rsidR="00D17819" w:rsidRPr="008D06F8" w:rsidRDefault="00D17819" w:rsidP="00D1781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6EC419" w14:textId="77777777" w:rsidR="00D71841" w:rsidRDefault="00D718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A99B31A" w14:textId="2AA5670A" w:rsidR="00D17819" w:rsidRPr="002A538F" w:rsidRDefault="00D17819" w:rsidP="00D1781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8F">
        <w:rPr>
          <w:rFonts w:ascii="Times New Roman" w:hAnsi="Times New Roman" w:cs="Times New Roman"/>
          <w:b/>
          <w:sz w:val="24"/>
          <w:szCs w:val="24"/>
        </w:rPr>
        <w:lastRenderedPageBreak/>
        <w:t>1.2. Организация учебного процесса и режим занятий</w:t>
      </w:r>
    </w:p>
    <w:p w14:paraId="5F652CA5" w14:textId="77777777" w:rsidR="00D71841" w:rsidRPr="008D06F8" w:rsidRDefault="00D17819" w:rsidP="00295C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Начало учебного года для всех курсов с 1 сентября. Продолжительность учебной недели – шестидневная. 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 </w:t>
      </w:r>
      <w:r w:rsidR="00D71841" w:rsidRPr="008D06F8">
        <w:rPr>
          <w:rFonts w:ascii="Times New Roman" w:hAnsi="Times New Roman" w:cs="Times New Roman"/>
          <w:sz w:val="24"/>
          <w:szCs w:val="24"/>
        </w:rPr>
        <w:t xml:space="preserve">Время, отводимое на самостоятельную работу обучающегося, не относится к времени, отводимому на работу во взаимодействии и входит в объем часов учебного плана. </w:t>
      </w:r>
      <w:r w:rsidR="00D71841" w:rsidRPr="005F3A47">
        <w:rPr>
          <w:rFonts w:ascii="Times New Roman" w:hAnsi="Times New Roman" w:cs="Times New Roman"/>
          <w:sz w:val="24"/>
          <w:szCs w:val="24"/>
        </w:rPr>
        <w:t>Общеобразовательный цикл учебного плана предусматривает наличие самостоятельной работы в структуре учебной нагрузки в количестве 702 часов.</w:t>
      </w:r>
    </w:p>
    <w:p w14:paraId="150B33D1" w14:textId="414A6DDA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Максимальный объем аудиторной учебной нагрузки в очной форме обучения составляет 36 академических часов в неделю.  Продолжительность занятий – 45 минут. Лабораторные работы и практические занятия проводятся с делением на подгруппы не менее 8 человек в подгруппе.  </w:t>
      </w:r>
    </w:p>
    <w:p w14:paraId="69CF8C40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ППССЗ предусматривает изучение следующих учебных циклов:</w:t>
      </w:r>
    </w:p>
    <w:p w14:paraId="5A445D59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общего гуманитарного и социально-экономического;</w:t>
      </w:r>
    </w:p>
    <w:p w14:paraId="0BBE00F8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математического и общего естественнонаучного;</w:t>
      </w:r>
    </w:p>
    <w:p w14:paraId="1337D136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профессионального;</w:t>
      </w:r>
    </w:p>
    <w:p w14:paraId="5F61B10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и разделов:</w:t>
      </w:r>
    </w:p>
    <w:p w14:paraId="41D20E8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учебная практика;</w:t>
      </w:r>
    </w:p>
    <w:p w14:paraId="3284EDFF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(по профилю специальности);</w:t>
      </w:r>
    </w:p>
    <w:p w14:paraId="30AB2103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(преддипломная);</w:t>
      </w:r>
    </w:p>
    <w:p w14:paraId="301E2D9B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промежуточная аттестация;</w:t>
      </w:r>
    </w:p>
    <w:p w14:paraId="10C87205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государственная итоговая аттестация.</w:t>
      </w:r>
    </w:p>
    <w:p w14:paraId="2902309B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Обязательная часть ППССЗ составляет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 вариативной части определяются колледжем и согласуются с представителем работодателя. </w:t>
      </w:r>
    </w:p>
    <w:p w14:paraId="540F6AAC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14:paraId="6E7C2372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производственная практика (по профилю специальности).</w:t>
      </w:r>
    </w:p>
    <w:p w14:paraId="2B68B9E3" w14:textId="6329F150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Обязательная часть общего гуманитарного и социально-экономического учебного цикла предусматривает изучение следующих обязательных дисциплин: "Основы философии", </w:t>
      </w:r>
      <w:r w:rsidR="00D71841" w:rsidRPr="008D06F8">
        <w:rPr>
          <w:rFonts w:ascii="Times New Roman" w:hAnsi="Times New Roman" w:cs="Times New Roman"/>
          <w:bCs/>
          <w:sz w:val="24"/>
          <w:szCs w:val="24"/>
        </w:rPr>
        <w:t xml:space="preserve">"Психология общения", </w:t>
      </w:r>
      <w:r w:rsidRPr="008D06F8">
        <w:rPr>
          <w:rFonts w:ascii="Times New Roman" w:hAnsi="Times New Roman" w:cs="Times New Roman"/>
          <w:sz w:val="24"/>
          <w:szCs w:val="24"/>
        </w:rPr>
        <w:t xml:space="preserve">"История", "Иностранный язык", "Физическая культура. Обязательная </w:t>
      </w:r>
      <w:r w:rsidRPr="008D06F8">
        <w:rPr>
          <w:rFonts w:ascii="Times New Roman" w:hAnsi="Times New Roman" w:cs="Times New Roman"/>
          <w:sz w:val="24"/>
          <w:szCs w:val="24"/>
        </w:rPr>
        <w:lastRenderedPageBreak/>
        <w:t xml:space="preserve">часть профессионального учебного цикла ППССЗ предусматривает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 (для юношей), основ медицинских знаний – для девушек.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 </w:t>
      </w:r>
    </w:p>
    <w:p w14:paraId="7830EBA4" w14:textId="77777777" w:rsidR="00D17819" w:rsidRPr="00C57E69" w:rsidRDefault="00D17819" w:rsidP="00295C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7E69">
        <w:rPr>
          <w:rFonts w:ascii="Times New Roman" w:eastAsia="Times New Roman" w:hAnsi="Times New Roman" w:cs="Times New Roman"/>
          <w:color w:val="222222"/>
          <w:sz w:val="24"/>
          <w:szCs w:val="24"/>
        </w:rPr>
        <w:t>Срок получения СПО по ППССЗ углубленной подготовки в очной форме обучения составляет 147 недель, в том числе: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1"/>
        <w:gridCol w:w="1199"/>
      </w:tblGrid>
      <w:tr w:rsidR="00D17819" w:rsidRPr="00D6170F" w14:paraId="0B76799F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07CCEC0A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Обучение по учебным циклам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B88000A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86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7700E9F2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5B247126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Учебная практика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14:paraId="201594F9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23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CB71767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91BF2C7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vMerge/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14:paraId="403DC4E3" w14:textId="77777777" w:rsidR="00D17819" w:rsidRPr="00D6170F" w:rsidRDefault="00D17819" w:rsidP="00295C3C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</w:p>
        </w:tc>
      </w:tr>
      <w:tr w:rsidR="00D17819" w:rsidRPr="00D6170F" w14:paraId="0A9CD4EA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37098337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2FBA2A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4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80E58A7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3DA0D779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E770BD8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5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6F6E7285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96BC9D1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72A5E3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6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3BE203EB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7B2C5E23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70244E70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23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  <w:tr w:rsidR="00D17819" w:rsidRPr="00D6170F" w14:paraId="1A9B96F3" w14:textId="77777777" w:rsidTr="00D71841">
        <w:tc>
          <w:tcPr>
            <w:tcW w:w="0" w:type="auto"/>
            <w:shd w:val="clear" w:color="auto" w:fill="FFFFFF"/>
            <w:vAlign w:val="bottom"/>
            <w:hideMark/>
          </w:tcPr>
          <w:p w14:paraId="68BD1121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847191F" w14:textId="77777777" w:rsidR="00D17819" w:rsidRPr="00D6170F" w:rsidRDefault="00D17819" w:rsidP="00295C3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222222"/>
                <w:sz w:val="24"/>
                <w:szCs w:val="24"/>
              </w:rPr>
            </w:pPr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 xml:space="preserve">147 </w:t>
            </w:r>
            <w:proofErr w:type="spellStart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нед</w:t>
            </w:r>
            <w:proofErr w:type="spellEnd"/>
            <w:r w:rsidRPr="00D6170F">
              <w:rPr>
                <w:rFonts w:ascii="inherit" w:eastAsia="Times New Roman" w:hAnsi="inherit" w:cs="Arial"/>
                <w:color w:val="222222"/>
                <w:sz w:val="24"/>
                <w:szCs w:val="24"/>
              </w:rPr>
              <w:t>.</w:t>
            </w:r>
          </w:p>
        </w:tc>
      </w:tr>
    </w:tbl>
    <w:p w14:paraId="762CBF21" w14:textId="77777777" w:rsidR="00D17819" w:rsidRPr="008D06F8" w:rsidRDefault="00D17819" w:rsidP="00295C3C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Изучение дисциплин «Иностранный язык», «Информатика и ИКТ», «Татарский язык», предусматривает деление на две подгруппы.</w:t>
      </w:r>
    </w:p>
    <w:p w14:paraId="535004AF" w14:textId="77777777" w:rsidR="00D71841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bCs/>
        </w:rPr>
        <w:t>При освоении обучающимися профессиональных модулей проводятся учебная практика и производственная практика (по профилю специальности). </w:t>
      </w:r>
      <w:r w:rsidRPr="008D06F8">
        <w:t xml:space="preserve">Практика имеет целью комплексное освоение обучающимися всех видов профессиональной деятельности по специальности, формирование общих и профессиональных компетенций, а также приобретение необходимых умений и опыта практической работы обучающимися по специальности. </w:t>
      </w:r>
    </w:p>
    <w:p w14:paraId="6E0EA618" w14:textId="3FD0974C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Учебная практика</w:t>
      </w:r>
      <w:r w:rsidRPr="008D06F8">
        <w:t xml:space="preserve"> направлена на формирование, закрепление у обучающихся практических профессиональных умений, приобретение первоначального практического опыта, реализуется в рамках модулей ППССЗ СПО по основным видам профессиональной деятельности для последующего освоения ими общих и профессиональных компетенций по избранной специальности.  Колледж оставляет за собой право адресации учебной практики на освоение рабочей профессии, если это является одним из видов профессиональной деятельности в соответствии с ФГОС СПО по специальности. </w:t>
      </w:r>
    </w:p>
    <w:p w14:paraId="4306D743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>Согласно данному рабочему учебному плану в качестве учебной практики принимается:</w:t>
      </w:r>
    </w:p>
    <w:p w14:paraId="787CF895" w14:textId="77777777" w:rsidR="00D17819" w:rsidRPr="00C40736" w:rsidRDefault="00D17819" w:rsidP="00295C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736">
        <w:rPr>
          <w:rFonts w:ascii="Times New Roman" w:eastAsia="Times New Roman" w:hAnsi="Times New Roman" w:cs="Times New Roman"/>
          <w:sz w:val="24"/>
          <w:szCs w:val="24"/>
        </w:rPr>
        <w:t xml:space="preserve">к ПМ.01 Преподавание по программам начального общего образования – 4 недели; </w:t>
      </w:r>
    </w:p>
    <w:p w14:paraId="6D5964C3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 02 Организация внеурочной деятельности и общения младших школьников- 2 недели;</w:t>
      </w:r>
    </w:p>
    <w:p w14:paraId="197B77C4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 xml:space="preserve">к ПМ.03 Классное руководство - 1 неделя; </w:t>
      </w:r>
    </w:p>
    <w:p w14:paraId="30AE5579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ПМ.04   Методическое обеспечение образовательного процесса – 1 неделя;</w:t>
      </w:r>
    </w:p>
    <w:p w14:paraId="2B11D06F" w14:textId="77777777" w:rsidR="00D17819" w:rsidRPr="00C40736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>Учебная практика проводится, как правило, в учебных объектах, мастерских, лабораториях колледжа. Учебная практика проводится преподавателями дисциплин профессионального цикла. Общее количество часов учебной практики 288 часов (8 недель).</w:t>
      </w:r>
    </w:p>
    <w:p w14:paraId="6576051E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  <w:rPr>
          <w:u w:val="single"/>
        </w:rPr>
      </w:pPr>
    </w:p>
    <w:p w14:paraId="2A0ACF2A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rPr>
          <w:u w:val="single"/>
        </w:rPr>
        <w:lastRenderedPageBreak/>
        <w:t>Производственная практика</w:t>
      </w:r>
      <w:r w:rsidRPr="00C40736">
        <w:t xml:space="preserve"> - это практика по профилю специальности 44.02.02 Преподавание в начальных классах. Практика по профилю специальности направлена на формирование у обучающихся общих и профессиональных компетенций, приобретение практического опыта и реализуется в рамках модулей ППССЗ СПО по каждому из видов профессиональной деятельности, предусмотренных ФГОС СПО по специальности.  </w:t>
      </w:r>
    </w:p>
    <w:p w14:paraId="7BAF4515" w14:textId="7BBA43CA" w:rsidR="00D17819" w:rsidRPr="00C40736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 xml:space="preserve">Согласно данному рабочему учебному плану в качестве производственной практики принимается: </w:t>
      </w:r>
    </w:p>
    <w:p w14:paraId="0DFA3A22" w14:textId="77777777" w:rsidR="00D17819" w:rsidRPr="00C40736" w:rsidRDefault="00D17819" w:rsidP="00295C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736">
        <w:rPr>
          <w:rFonts w:ascii="Times New Roman" w:eastAsia="Times New Roman" w:hAnsi="Times New Roman" w:cs="Times New Roman"/>
          <w:sz w:val="24"/>
          <w:szCs w:val="24"/>
        </w:rPr>
        <w:t xml:space="preserve">к ПМ.01 Преподавание по программам начального общего образования – 6 недель (рассредоточенная) и 1 концентрированная; </w:t>
      </w:r>
    </w:p>
    <w:p w14:paraId="5394D56F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 02 Организация внеурочной деятельности и общения младших школьников - 5 недель;</w:t>
      </w:r>
    </w:p>
    <w:p w14:paraId="0FCCEE2D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 xml:space="preserve">к ПМ.03 Классное руководство - 2 недели; </w:t>
      </w:r>
    </w:p>
    <w:p w14:paraId="43D9E893" w14:textId="77777777" w:rsidR="00D17819" w:rsidRPr="00C40736" w:rsidRDefault="00D17819" w:rsidP="00295C3C">
      <w:pPr>
        <w:pStyle w:val="ad"/>
        <w:spacing w:before="0" w:beforeAutospacing="0" w:after="0" w:afterAutospacing="0"/>
        <w:jc w:val="both"/>
      </w:pPr>
      <w:r w:rsidRPr="00C40736">
        <w:t>к ПМ.04   Методическое обеспечение образовательного процесса – 1 неделя;</w:t>
      </w:r>
    </w:p>
    <w:p w14:paraId="15406033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C40736">
        <w:t>Производственная практика проводится в школах города и района на основе договоров, заключаемых между образовательным учреждением и этими организациями. Общее Количество часов на производственную практику – 540 часов (15 недель)</w:t>
      </w:r>
    </w:p>
    <w:p w14:paraId="7E9F68F7" w14:textId="0C95BA54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Преддипломная практика</w:t>
      </w:r>
      <w:r w:rsidRPr="008D06F8">
        <w:t xml:space="preserve"> направлена на углубление обучающимися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(дипломного проекта или дипломной работы) в организациях различных организационно-правовых форм (далее - организация). Общее количество часов на преддипломную практику составляет 144 часа (4 недели). Сроки проведения преддипломной практики устанавливаются колледжем в соответствии с ППССЗ по специальности. Согласно календарному графику специальности </w:t>
      </w:r>
      <w:r w:rsidR="00556DD9" w:rsidRPr="008D06F8">
        <w:t>44.02.0</w:t>
      </w:r>
      <w:r w:rsidR="00556DD9">
        <w:t xml:space="preserve">2 Преподавание в начальных </w:t>
      </w:r>
      <w:proofErr w:type="gramStart"/>
      <w:r w:rsidR="00556DD9">
        <w:t xml:space="preserve">классах </w:t>
      </w:r>
      <w:r w:rsidR="00556DD9" w:rsidRPr="008D06F8">
        <w:t xml:space="preserve"> </w:t>
      </w:r>
      <w:r w:rsidRPr="008D06F8">
        <w:t>преддипломная</w:t>
      </w:r>
      <w:proofErr w:type="gramEnd"/>
      <w:r w:rsidRPr="008D06F8">
        <w:t xml:space="preserve"> практика для группы приема </w:t>
      </w:r>
      <w:r w:rsidR="00555060">
        <w:t>202</w:t>
      </w:r>
      <w:r w:rsidR="008F11D9">
        <w:t>2</w:t>
      </w:r>
      <w:r w:rsidRPr="008D06F8">
        <w:t>-</w:t>
      </w:r>
      <w:r w:rsidR="00AF67C1">
        <w:t>2</w:t>
      </w:r>
      <w:r w:rsidR="008F11D9">
        <w:t>3</w:t>
      </w:r>
      <w:r w:rsidRPr="008D06F8">
        <w:t xml:space="preserve"> учебного года будет осуществляться в период 8 семестра (2 семестр 20</w:t>
      </w:r>
      <w:r w:rsidR="009D0ACE">
        <w:t>2</w:t>
      </w:r>
      <w:r w:rsidR="008F11D9">
        <w:t>5</w:t>
      </w:r>
      <w:r w:rsidRPr="008D06F8">
        <w:t>-</w:t>
      </w:r>
      <w:r w:rsidR="008C051F">
        <w:t>2</w:t>
      </w:r>
      <w:r w:rsidR="008F11D9">
        <w:t>6</w:t>
      </w:r>
      <w:r w:rsidRPr="008D06F8">
        <w:t>уч.</w:t>
      </w:r>
      <w:r>
        <w:t xml:space="preserve"> </w:t>
      </w:r>
      <w:r w:rsidRPr="008D06F8">
        <w:t xml:space="preserve">года).  </w:t>
      </w:r>
    </w:p>
    <w:p w14:paraId="5BCD48D6" w14:textId="61ADFACF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Учебная практика к ПМ.01</w:t>
      </w:r>
      <w:r>
        <w:t>-</w:t>
      </w:r>
      <w:r w:rsidRPr="008D06F8">
        <w:t xml:space="preserve"> ПМ 04</w:t>
      </w:r>
      <w:r>
        <w:t xml:space="preserve"> </w:t>
      </w:r>
      <w:r w:rsidRPr="008D06F8">
        <w:t>провод</w:t>
      </w:r>
      <w:r>
        <w:t>и</w:t>
      </w:r>
      <w:r w:rsidRPr="008D06F8">
        <w:t>тся концентрированно при обеспечении связи между содержанием учебной практики и результатами обучения в рамках модулей ППССЗ по видам профессиональной деятельности. Производственная практика по профилю специальности к ПМ 0</w:t>
      </w:r>
      <w:r>
        <w:t>1</w:t>
      </w:r>
      <w:r w:rsidRPr="008D06F8">
        <w:t xml:space="preserve">, ориентированная на пробные занятия в образовательных организациях, проводится </w:t>
      </w:r>
      <w:r w:rsidR="006400AC" w:rsidRPr="008D06F8">
        <w:t>рассредоточено</w:t>
      </w:r>
      <w:r w:rsidRPr="008D06F8">
        <w:t>.</w:t>
      </w:r>
      <w:r w:rsidRPr="00C40736">
        <w:t xml:space="preserve"> </w:t>
      </w:r>
      <w:r w:rsidRPr="008D06F8">
        <w:t xml:space="preserve">Производственная практика по профилю </w:t>
      </w:r>
      <w:proofErr w:type="gramStart"/>
      <w:r w:rsidRPr="008D06F8">
        <w:t xml:space="preserve">специальности </w:t>
      </w:r>
      <w:r>
        <w:t xml:space="preserve"> по</w:t>
      </w:r>
      <w:proofErr w:type="gramEnd"/>
      <w:r>
        <w:t xml:space="preserve"> остальным модулям (в том числе и 1 </w:t>
      </w:r>
      <w:r w:rsidR="00C57E69">
        <w:t>неделя</w:t>
      </w:r>
      <w:r>
        <w:t xml:space="preserve"> к ПМ 01) проводится концентрированно. </w:t>
      </w:r>
    </w:p>
    <w:p w14:paraId="70B178A4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>Преддипломная практика проводится непрерывно после освоения учебной практики и практики по профилю</w:t>
      </w:r>
      <w:r w:rsidR="00295C3C">
        <w:t xml:space="preserve"> специальности. </w:t>
      </w:r>
    </w:p>
    <w:p w14:paraId="7355A0FE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Консультации для обучающихся предусматриваются из расчета 4 часа на одного обучающегося на каждый учебный год, в том числе в период реализации среднего (полного) общего образования для лиц, обучающихся на базе основного общего образования.   Формы проведения консультаций: групповые, индивидуальные, письменные, устные. </w:t>
      </w:r>
    </w:p>
    <w:p w14:paraId="52488E96" w14:textId="77777777" w:rsidR="00295C3C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Индивидуальный проект - особая форма организации образовательной деятельности обучающихся (учебное исследование или учебный проект). Индивидуальный проект выполняется обучающимся самостоятельно под руководством преподавателя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 </w:t>
      </w:r>
    </w:p>
    <w:p w14:paraId="3ABD79D6" w14:textId="4492FB44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 Общая продолжительность каникул составляет: при освоении профессиональной программы ППССЗ – 23 недели, сверх чего добавляются 11 каникулярных недель первого года обучения – освоения общеобразовательной программы (среднего общего образования). </w:t>
      </w:r>
    </w:p>
    <w:p w14:paraId="3B9B512E" w14:textId="77777777" w:rsidR="00295C3C" w:rsidRDefault="00295C3C" w:rsidP="00295C3C">
      <w:pPr>
        <w:pStyle w:val="ad"/>
        <w:spacing w:before="0" w:beforeAutospacing="0" w:after="0" w:afterAutospacing="0"/>
        <w:rPr>
          <w:b/>
        </w:rPr>
      </w:pPr>
    </w:p>
    <w:p w14:paraId="11F7E24F" w14:textId="55BE3352" w:rsidR="00D17819" w:rsidRPr="00295C3C" w:rsidRDefault="00D17819" w:rsidP="00295C3C">
      <w:pPr>
        <w:pStyle w:val="ad"/>
        <w:spacing w:before="0" w:beforeAutospacing="0" w:after="0" w:afterAutospacing="0"/>
        <w:jc w:val="center"/>
        <w:rPr>
          <w:b/>
        </w:rPr>
      </w:pPr>
      <w:r w:rsidRPr="00295C3C">
        <w:rPr>
          <w:b/>
        </w:rPr>
        <w:lastRenderedPageBreak/>
        <w:t>1.3. Общеобразовательный цикл</w:t>
      </w:r>
    </w:p>
    <w:p w14:paraId="6DB1A2D3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Получение среднего общего образования в пределах освоения ППССЗ осуществляется в соответствии со следующими нормативными документами: </w:t>
      </w:r>
    </w:p>
    <w:p w14:paraId="52C06659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>Федеральным законом Российской Федерации от 29 декабря 2012 г. № 273-ФЗ «Об образовании в Российской Федерации»  (в ред. от 03.07.2016, с изм. от 19.12.2016) (далее – Федеральный закон об образовании); приказом Министерства образования и науки РФ от 31 декабря 2015 г. N 1578 "О внесении изменений в федеральный государственный образовательный стандарт среднего общего образования, утвержденный приказом  Министерства образования и науки Российской Федерации от 17 мая 2012 г. N 413"; Примерной основной образовательной программой среднего общего образования. //Одобрена решением федерального учебно-методического объединения по общему образованию (</w:t>
      </w:r>
      <w:proofErr w:type="gramStart"/>
      <w:r w:rsidRPr="008D06F8">
        <w:t>протокол  от</w:t>
      </w:r>
      <w:proofErr w:type="gramEnd"/>
      <w:r w:rsidRPr="008D06F8">
        <w:t xml:space="preserve"> 28 июня 2016 г. № 2/16-з); </w:t>
      </w:r>
    </w:p>
    <w:p w14:paraId="3A233B2D" w14:textId="2298962C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Общеобразовательный цикл основной профессиональной образовательной программы формируется в соответствии с письмом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="007C65F4">
        <w:t xml:space="preserve"> и </w:t>
      </w:r>
      <w:r w:rsidRPr="008D06F8">
        <w:t xml:space="preserve"> Рекомендац</w:t>
      </w:r>
      <w:r w:rsidR="007C65F4">
        <w:t>иями</w:t>
      </w:r>
      <w:r w:rsidRPr="008D06F8">
        <w:t xml:space="preserve">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№ 06-259) и Примерных программ общеобразовательных учебных дисциплин для профессиональных образовательных организаций (2015 г.)</w:t>
      </w:r>
    </w:p>
    <w:p w14:paraId="74A1F4D4" w14:textId="09F3B85A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rPr>
          <w:u w:val="single"/>
        </w:rPr>
        <w:t>Образовательная база приема</w:t>
      </w:r>
      <w:r w:rsidRPr="008D06F8">
        <w:t xml:space="preserve">: основное общее образование. Нормативный срок освоения ППССЗ по </w:t>
      </w:r>
      <w:r w:rsidR="007C65F4" w:rsidRPr="008D06F8">
        <w:t>специальности при</w:t>
      </w:r>
      <w:r w:rsidRPr="008D06F8">
        <w:t xml:space="preserve"> очной форме получения образования для лиц, обучающихся на базе основного общего образования, увеличивается на 52 недели (1 год) из расчета:</w:t>
      </w:r>
    </w:p>
    <w:p w14:paraId="043A4DCC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теоретическое обучение (при обязательной учебной нагрузке 36 часов в неделю) 39 недель (из них 1 семестр составляет 17 недель, второй семестр – 22 недели).</w:t>
      </w:r>
    </w:p>
    <w:p w14:paraId="4BC74A6C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промежуточная аттестация - 2 недели</w:t>
      </w:r>
    </w:p>
    <w:p w14:paraId="377EFDBB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 каникулярное время - 11 недель </w:t>
      </w:r>
    </w:p>
    <w:p w14:paraId="1DD8C960" w14:textId="77777777" w:rsidR="00D17819" w:rsidRPr="008D06F8" w:rsidRDefault="00D17819" w:rsidP="00295C3C">
      <w:pPr>
        <w:pStyle w:val="ad"/>
        <w:spacing w:before="0" w:beforeAutospacing="0" w:after="0" w:afterAutospacing="0"/>
        <w:ind w:firstLine="708"/>
        <w:jc w:val="both"/>
      </w:pPr>
      <w:r w:rsidRPr="008D06F8">
        <w:t xml:space="preserve">Текущий контроль по дисциплинам общеобразовательного цикла проводят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Промежуточную аттестацию проводят в форме зачетов, дифференцированных зачетов и экзаменов. По русскому языку, математике и профильным дисциплинам общеобразовательного цикла, которая выбирается обучающимся или образовательным учреждением, проводят экзамены. По русскому языку и математике – в письменной форме, по профильной дисциплине (История) – в устной либо в форме компьютерного тестирования. </w:t>
      </w:r>
    </w:p>
    <w:p w14:paraId="20B22492" w14:textId="77777777" w:rsidR="00D17819" w:rsidRPr="008D06F8" w:rsidRDefault="00D17819" w:rsidP="00295C3C">
      <w:pPr>
        <w:pStyle w:val="ad"/>
        <w:spacing w:before="0" w:beforeAutospacing="0" w:after="0" w:afterAutospacing="0"/>
        <w:jc w:val="both"/>
      </w:pPr>
      <w:r w:rsidRPr="008D06F8">
        <w:t xml:space="preserve">В соответствии с  п.4 письма </w:t>
      </w:r>
      <w:proofErr w:type="spellStart"/>
      <w:r w:rsidRPr="008D06F8">
        <w:t>Минобрнауки</w:t>
      </w:r>
      <w:proofErr w:type="spellEnd"/>
      <w:r w:rsidRPr="008D06F8">
        <w:t xml:space="preserve"> России от 17.03.2015 N 06-259 &lt;О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в учебный план включены  дополнительные учебные дисциплины по выбору обучающихся, предлагаемые колледжем, в том числе из обязательных предметных областей, учитывающие специфику и возможности колледжа. </w:t>
      </w:r>
      <w:r w:rsidRPr="008D06F8">
        <w:lastRenderedPageBreak/>
        <w:t>Состав дополнительных учебных дисциплин, по выбору обучающихся, часы на их изучение колледж определяет самостоятельно в пределах освоения ППССЗ.</w:t>
      </w:r>
    </w:p>
    <w:p w14:paraId="6D31AD75" w14:textId="77777777" w:rsidR="00D17819" w:rsidRPr="00C40736" w:rsidRDefault="00D17819" w:rsidP="00295C3C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C40736">
        <w:rPr>
          <w:rFonts w:ascii="Times New Roman" w:hAnsi="Times New Roman"/>
          <w:b/>
          <w:sz w:val="24"/>
          <w:szCs w:val="24"/>
        </w:rPr>
        <w:t xml:space="preserve">1.4. </w:t>
      </w:r>
      <w:r w:rsidRPr="00C40736">
        <w:rPr>
          <w:rFonts w:ascii="Times New Roman" w:hAnsi="Times New Roman"/>
          <w:b/>
          <w:bCs/>
          <w:sz w:val="24"/>
          <w:szCs w:val="24"/>
        </w:rPr>
        <w:t>Формирование вариативной части ППССЗ</w:t>
      </w:r>
    </w:p>
    <w:p w14:paraId="25D85917" w14:textId="77777777" w:rsidR="00D17819" w:rsidRPr="006F1B7C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F1B7C">
        <w:rPr>
          <w:rFonts w:ascii="Times New Roman" w:hAnsi="Times New Roman"/>
          <w:bCs/>
          <w:color w:val="000000" w:themeColor="text1"/>
          <w:sz w:val="24"/>
          <w:szCs w:val="24"/>
        </w:rPr>
        <w:t>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колледжем в следующем распорядке:</w:t>
      </w:r>
    </w:p>
    <w:p w14:paraId="332F394C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Общий гуманитарный и социально-экономический цикл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</w:t>
      </w:r>
      <w:r w:rsidRPr="00C40736">
        <w:rPr>
          <w:rFonts w:ascii="Times New Roman" w:hAnsi="Times New Roman"/>
          <w:bCs/>
          <w:color w:val="000000" w:themeColor="text1"/>
          <w:sz w:val="24"/>
          <w:szCs w:val="24"/>
        </w:rPr>
        <w:t>295 вариативных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часов, распределении которых осуществляется следующим образом: </w:t>
      </w:r>
    </w:p>
    <w:p w14:paraId="6B0C769C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ОГСЭ.01 Основы философии – 4 часа </w:t>
      </w:r>
    </w:p>
    <w:p w14:paraId="4F53DDD6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ОГСЭ.02 Психология общения – 10 часов </w:t>
      </w:r>
    </w:p>
    <w:p w14:paraId="2BC941ED" w14:textId="1B41A103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ОГСЭ.04 Иностранный язык – 1 час </w:t>
      </w:r>
    </w:p>
    <w:p w14:paraId="5FD73678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>ОГСЭ.05 Физическая культура – 12 часов</w:t>
      </w:r>
    </w:p>
    <w:p w14:paraId="77DE9D4C" w14:textId="5E518EC8" w:rsidR="00D17819" w:rsidRPr="00B278BE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ОГСЭ.06 Русский язык и культура речи – 84 часа. Необходимость введения данной дисциплины за счет вариативных часов обусловлена тем, что данная дисциплина 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способствует формированию профессиональной компетенции, а именно: уметь </w:t>
      </w:r>
      <w:r w:rsidRPr="00B278B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строить свою речь в соответствии с языковыми коммуникативными и этическими нормами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455390" w14:textId="19DEA7BA" w:rsidR="00D17819" w:rsidRPr="00B278BE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ОГСЭ.07 Татарский язык и литература – 130 часов. 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Необходимость введения данной дисциплины за счет вариативных часов регулируется нормативным Письмо Министерства образования и науки Республики </w:t>
      </w:r>
      <w:proofErr w:type="gramStart"/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>Татарстан  от</w:t>
      </w:r>
      <w:proofErr w:type="gramEnd"/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22.02.2011 №1662/11 «По вопросу изучения татарского языка в учреждениях СПО в рамках внедрения ФГОС СПО –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III</w:t>
      </w:r>
      <w:r w:rsidRPr="00B278B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Республике необходимы специалисты, способные в рамках двух языков </w:t>
      </w:r>
      <w:r w:rsidRPr="00B278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 простое изложение фактов, просьб и распоряжений в речи носителей языка,  сообщать и запрашивать элементарную фактическую информацию в ситуациях повседневного общения, выражать свое коммуникативное намерение в письменном виде в рамках определенных типов текстов,  используя опору на образец; успешно ориентироваться и действовать в ситуациях каждодневного общения, устанавливать и поддерживать социальные контакты, включая деловые связи. </w:t>
      </w:r>
    </w:p>
    <w:p w14:paraId="28A384F8" w14:textId="66621122" w:rsidR="00D17819" w:rsidRPr="004A405D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ОГСЭ.08 История Татарстана – 54 часа, для воспитания чувства гражданственности, национальной идентичности, развития </w:t>
      </w:r>
      <w:proofErr w:type="gramStart"/>
      <w:r w:rsidR="00B17B5B"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мировоззренческих убеждений</w:t>
      </w:r>
      <w:proofErr w:type="gramEnd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на основе осмысления ими исторически сложившихся культурных, религиозных, </w:t>
      </w:r>
      <w:proofErr w:type="spellStart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этнонациональных</w:t>
      </w:r>
      <w:proofErr w:type="spellEnd"/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традиций, нравственных и социальных установок, идеологических доктрин.</w:t>
      </w:r>
    </w:p>
    <w:p w14:paraId="79DF6BCA" w14:textId="77777777" w:rsidR="002A635A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Математический и общий естественнонаучный цикл -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40 вариативных часов: </w:t>
      </w:r>
    </w:p>
    <w:p w14:paraId="2430E6C7" w14:textId="5C3E8EED" w:rsidR="00D17819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ЕН.02 Информатика и информационно-коммуникационные технологии (ИКТ) в профессиональной деятельности – 6 часов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121B1E" w14:textId="36940451" w:rsidR="00D17819" w:rsidRPr="004A405D" w:rsidRDefault="00D17819" w:rsidP="00295C3C">
      <w:pPr>
        <w:tabs>
          <w:tab w:val="left" w:pos="510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ЕН.03 Экологические основы природопользования – 34 часа. Внедрение этой дисциплины в учебный процесс обеспечивает получение будущим </w:t>
      </w:r>
      <w:r w:rsidR="00B17B5B"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>учителем представлений</w:t>
      </w:r>
      <w:r w:rsidRPr="004A4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экологических принципах рационального природопользования;</w:t>
      </w:r>
    </w:p>
    <w:p w14:paraId="66FE06BE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Общепрофессиональные дисциплины</w:t>
      </w: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60 вариативных часа, распределении которых осуществляется следующим образом: </w:t>
      </w:r>
    </w:p>
    <w:p w14:paraId="4A59222F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ОП.01 Педагогика – 22 часа, </w:t>
      </w:r>
    </w:p>
    <w:p w14:paraId="2821AB58" w14:textId="77777777" w:rsidR="002A635A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>ОП.02 Психология – 22 часа –</w:t>
      </w:r>
    </w:p>
    <w:p w14:paraId="68A6F190" w14:textId="41BCB4DB" w:rsidR="00D17819" w:rsidRPr="007D50D8" w:rsidRDefault="00D17819" w:rsidP="00295C3C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7D50D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ОП.03 Возрастная анатомия, физиология и гигиена – 16 часов </w:t>
      </w:r>
    </w:p>
    <w:p w14:paraId="7F7318FC" w14:textId="77777777" w:rsidR="002A635A" w:rsidRDefault="007D4FCC" w:rsidP="002A635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54975">
        <w:rPr>
          <w:rFonts w:ascii="Times New Roman" w:hAnsi="Times New Roman"/>
          <w:bCs/>
          <w:sz w:val="24"/>
          <w:szCs w:val="24"/>
          <w:u w:val="single"/>
        </w:rPr>
        <w:lastRenderedPageBreak/>
        <w:t xml:space="preserve">Профессиональные модули </w:t>
      </w:r>
      <w:r w:rsidRPr="00054975">
        <w:rPr>
          <w:rFonts w:ascii="Times New Roman" w:hAnsi="Times New Roman"/>
          <w:bCs/>
          <w:sz w:val="24"/>
          <w:szCs w:val="24"/>
        </w:rPr>
        <w:t xml:space="preserve">– 542 вариативных часа. </w:t>
      </w:r>
    </w:p>
    <w:p w14:paraId="0A1267C0" w14:textId="55314DEE" w:rsidR="007D4FCC" w:rsidRPr="008D06F8" w:rsidRDefault="007D4FCC" w:rsidP="002A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975">
        <w:rPr>
          <w:rFonts w:ascii="Times New Roman" w:hAnsi="Times New Roman"/>
          <w:bCs/>
          <w:sz w:val="24"/>
          <w:szCs w:val="24"/>
        </w:rPr>
        <w:t>Большая часть из них – 506 часов отводится на усиление профессионального модуля -   ПМ.01 Преподавание по программам начального общего образования, что</w:t>
      </w:r>
      <w:r w:rsidRPr="00054975">
        <w:rPr>
          <w:rFonts w:ascii="Times New Roman" w:hAnsi="Times New Roman" w:cs="Times New Roman"/>
          <w:sz w:val="24"/>
          <w:szCs w:val="24"/>
        </w:rPr>
        <w:t xml:space="preserve"> объясняется спецификой подготовки учительских кадров в Республике Татарстан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2C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635A">
        <w:rPr>
          <w:rFonts w:ascii="Times New Roman" w:hAnsi="Times New Roman" w:cs="Times New Roman"/>
          <w:bCs/>
          <w:sz w:val="24"/>
          <w:szCs w:val="24"/>
        </w:rPr>
        <w:t>376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часов отводится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введение междисциплинарных курсов МДК 01.09 </w:t>
      </w:r>
      <w:r w:rsidRPr="00D82CA7">
        <w:rPr>
          <w:rFonts w:ascii="Times New Roman" w:hAnsi="Times New Roman" w:cs="Times New Roman"/>
          <w:bCs/>
          <w:sz w:val="24"/>
          <w:szCs w:val="24"/>
        </w:rPr>
        <w:t>Теоретические основы обучения английскому языку и методика его преподавания в начальных классах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 и МДК 01.10 </w:t>
      </w:r>
      <w:r w:rsidRPr="00D82CA7">
        <w:rPr>
          <w:rFonts w:ascii="Times New Roman" w:hAnsi="Times New Roman" w:cs="Times New Roman"/>
          <w:bCs/>
          <w:sz w:val="24"/>
          <w:szCs w:val="24"/>
        </w:rPr>
        <w:t>Практический курс иностранного языка с углубленным изучением страноведческого материала.</w:t>
      </w:r>
      <w:r>
        <w:rPr>
          <w:rFonts w:ascii="Times New Roman" w:hAnsi="Times New Roman" w:cs="Times New Roman"/>
          <w:bCs/>
          <w:sz w:val="24"/>
          <w:szCs w:val="24"/>
        </w:rPr>
        <w:t xml:space="preserve">, дающих возможность преподавать в образовательных организациях иностранный (английский) язык; необходимость этого </w:t>
      </w:r>
      <w:r w:rsidRPr="008D06F8">
        <w:rPr>
          <w:rFonts w:ascii="Times New Roman" w:hAnsi="Times New Roman" w:cs="Times New Roman"/>
          <w:sz w:val="24"/>
          <w:szCs w:val="24"/>
        </w:rPr>
        <w:t xml:space="preserve">объясняется спецификой подготовки специалистов в Республике Татарстан, т.к. запрос работодателя </w:t>
      </w:r>
      <w:r>
        <w:rPr>
          <w:rFonts w:ascii="Times New Roman" w:hAnsi="Times New Roman" w:cs="Times New Roman"/>
          <w:sz w:val="24"/>
          <w:szCs w:val="24"/>
        </w:rPr>
        <w:t>для реализации ФГОС ДОО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предполагает воспитателя, владеющего </w:t>
      </w:r>
      <w:r>
        <w:rPr>
          <w:rFonts w:ascii="Times New Roman" w:hAnsi="Times New Roman" w:cs="Times New Roman"/>
          <w:sz w:val="24"/>
          <w:szCs w:val="24"/>
        </w:rPr>
        <w:t xml:space="preserve">иностранным языком, обладающего  компетенциями преподавания </w:t>
      </w:r>
      <w:r w:rsidRPr="00827304">
        <w:rPr>
          <w:rFonts w:ascii="Times New Roman" w:hAnsi="Times New Roman" w:cs="Times New Roman"/>
          <w:bCs/>
          <w:sz w:val="24"/>
          <w:szCs w:val="24"/>
        </w:rPr>
        <w:t>иностранн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827304">
        <w:rPr>
          <w:rFonts w:ascii="Times New Roman" w:hAnsi="Times New Roman" w:cs="Times New Roman"/>
          <w:bCs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827304">
        <w:rPr>
          <w:rFonts w:ascii="Times New Roman" w:hAnsi="Times New Roman" w:cs="Times New Roman"/>
          <w:bCs/>
          <w:sz w:val="24"/>
          <w:szCs w:val="24"/>
        </w:rPr>
        <w:t xml:space="preserve"> на основе интуитивно-практического подхода в период с момента рождения ребенка до его поступления в школу.</w:t>
      </w:r>
    </w:p>
    <w:p w14:paraId="4F8F5152" w14:textId="7BB10E50" w:rsidR="00D17819" w:rsidRPr="00054975" w:rsidRDefault="00D17819" w:rsidP="00295C3C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975">
        <w:rPr>
          <w:rFonts w:ascii="Times New Roman" w:hAnsi="Times New Roman" w:cs="Times New Roman"/>
          <w:sz w:val="24"/>
          <w:szCs w:val="24"/>
          <w:u w:val="single"/>
        </w:rPr>
        <w:t>Остальные МДК ПМ.01.</w:t>
      </w:r>
      <w:r w:rsidRPr="00054975">
        <w:rPr>
          <w:sz w:val="24"/>
          <w:szCs w:val="24"/>
        </w:rPr>
        <w:t xml:space="preserve"> </w:t>
      </w:r>
      <w:r w:rsidRPr="00054975">
        <w:rPr>
          <w:rFonts w:ascii="Times New Roman" w:hAnsi="Times New Roman" w:cs="Times New Roman"/>
          <w:sz w:val="24"/>
          <w:szCs w:val="24"/>
        </w:rPr>
        <w:t xml:space="preserve">Преподавание по программам начального общего образования усиливаются на </w:t>
      </w:r>
      <w:r w:rsidR="002A635A">
        <w:rPr>
          <w:rFonts w:ascii="Times New Roman" w:hAnsi="Times New Roman" w:cs="Times New Roman"/>
          <w:sz w:val="24"/>
          <w:szCs w:val="24"/>
        </w:rPr>
        <w:t>130</w:t>
      </w:r>
      <w:r w:rsidRPr="00054975">
        <w:rPr>
          <w:rFonts w:ascii="Times New Roman" w:hAnsi="Times New Roman" w:cs="Times New Roman"/>
          <w:sz w:val="24"/>
          <w:szCs w:val="24"/>
        </w:rPr>
        <w:t xml:space="preserve"> часов. Данные часы усиливают все междисциплинарные дисциплины данного модуля, конкретизация распределения вариативных часов содержится в пояснительных записках и тематических планах рабочих программ. </w:t>
      </w:r>
    </w:p>
    <w:p w14:paraId="482F9FFD" w14:textId="77777777" w:rsidR="00D17819" w:rsidRPr="002F3B03" w:rsidRDefault="00D17819" w:rsidP="002A635A">
      <w:pPr>
        <w:pStyle w:val="ad"/>
        <w:spacing w:before="0" w:beforeAutospacing="0" w:after="0" w:afterAutospacing="0"/>
        <w:ind w:firstLine="708"/>
        <w:jc w:val="both"/>
      </w:pPr>
      <w:r w:rsidRPr="002F3B03">
        <w:rPr>
          <w:u w:val="single"/>
        </w:rPr>
        <w:t xml:space="preserve">ПМ.02 </w:t>
      </w:r>
      <w:r w:rsidRPr="002F3B03">
        <w:t>Организация внеурочной деятельности и общения младших школьников- усиление на 5 часов.</w:t>
      </w:r>
    </w:p>
    <w:p w14:paraId="661987A5" w14:textId="77777777" w:rsidR="00D17819" w:rsidRPr="002F3B03" w:rsidRDefault="00D17819" w:rsidP="002A63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B03">
        <w:rPr>
          <w:rFonts w:ascii="Times New Roman" w:hAnsi="Times New Roman" w:cs="Times New Roman"/>
          <w:sz w:val="24"/>
          <w:szCs w:val="24"/>
          <w:u w:val="single"/>
        </w:rPr>
        <w:t>ПМ.03</w:t>
      </w:r>
      <w:r w:rsidRPr="002F3B03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деятельности классного руководителя - усиление на 10 часов. </w:t>
      </w:r>
    </w:p>
    <w:p w14:paraId="7C75C3DE" w14:textId="77777777" w:rsidR="00D17819" w:rsidRDefault="00D17819" w:rsidP="002A635A">
      <w:pPr>
        <w:pStyle w:val="ad"/>
        <w:spacing w:before="0" w:beforeAutospacing="0" w:after="0" w:afterAutospacing="0"/>
        <w:ind w:firstLine="708"/>
        <w:jc w:val="both"/>
      </w:pPr>
      <w:r w:rsidRPr="002F3B03">
        <w:rPr>
          <w:u w:val="single"/>
        </w:rPr>
        <w:t>ПМ. 04</w:t>
      </w:r>
      <w:r w:rsidRPr="002F3B03">
        <w:t xml:space="preserve"> Методическое обеспечение образовательного процесса – усиление на 21 час.</w:t>
      </w:r>
    </w:p>
    <w:p w14:paraId="4CE81050" w14:textId="77777777" w:rsidR="00D17819" w:rsidRDefault="00D17819" w:rsidP="00295C3C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54975">
        <w:rPr>
          <w:rFonts w:ascii="Times New Roman" w:hAnsi="Times New Roman" w:cs="Times New Roman"/>
          <w:sz w:val="24"/>
          <w:szCs w:val="24"/>
        </w:rPr>
        <w:t xml:space="preserve">онкретизация распределения вариативных часов содержится в пояснительных записках и тематических планах рабочих программ. </w:t>
      </w:r>
    </w:p>
    <w:p w14:paraId="12944213" w14:textId="77777777" w:rsidR="00E86C1A" w:rsidRPr="00E86C1A" w:rsidRDefault="00E86C1A" w:rsidP="00E86C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6C1A">
        <w:rPr>
          <w:rFonts w:ascii="Times New Roman" w:eastAsia="Times New Roman" w:hAnsi="Times New Roman" w:cs="Times New Roman"/>
          <w:bCs/>
          <w:sz w:val="24"/>
          <w:szCs w:val="24"/>
        </w:rPr>
        <w:t>Распределение объема часов вариативной части</w:t>
      </w:r>
    </w:p>
    <w:p w14:paraId="5CB79E81" w14:textId="77777777" w:rsidR="00E86C1A" w:rsidRPr="00E86C1A" w:rsidRDefault="00E86C1A" w:rsidP="00E86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7"/>
        <w:gridCol w:w="9336"/>
        <w:gridCol w:w="1721"/>
        <w:gridCol w:w="1666"/>
      </w:tblGrid>
      <w:tr w:rsidR="00E86C1A" w:rsidRPr="00E86C1A" w14:paraId="1FFC5D1C" w14:textId="77777777" w:rsidTr="00D44BD1">
        <w:trPr>
          <w:trHeight w:val="809"/>
        </w:trPr>
        <w:tc>
          <w:tcPr>
            <w:tcW w:w="631" w:type="pct"/>
          </w:tcPr>
          <w:p w14:paraId="0B489F4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Индекс</w:t>
            </w:r>
          </w:p>
        </w:tc>
        <w:tc>
          <w:tcPr>
            <w:tcW w:w="3206" w:type="pct"/>
          </w:tcPr>
          <w:p w14:paraId="7C12DCD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циклов(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разделов, дисциплин, МДК), требования к знаниям, умениям, практическому опыту</w:t>
            </w:r>
            <w:r w:rsidRPr="00E86C1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</w:tcPr>
          <w:p w14:paraId="7AAE84C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Максимальная учебная нагрузка, час.</w:t>
            </w:r>
          </w:p>
        </w:tc>
        <w:tc>
          <w:tcPr>
            <w:tcW w:w="572" w:type="pct"/>
          </w:tcPr>
          <w:p w14:paraId="1428EFD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Вариативные </w:t>
            </w:r>
          </w:p>
          <w:p w14:paraId="0186808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часы</w:t>
            </w:r>
          </w:p>
        </w:tc>
      </w:tr>
      <w:tr w:rsidR="00E86C1A" w:rsidRPr="00E86C1A" w14:paraId="6182D62B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2F8CADE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ОГСЭ.01</w:t>
            </w:r>
          </w:p>
          <w:p w14:paraId="42F834C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Основы философии</w:t>
            </w:r>
          </w:p>
        </w:tc>
        <w:tc>
          <w:tcPr>
            <w:tcW w:w="3206" w:type="pct"/>
            <w:shd w:val="clear" w:color="auto" w:fill="FFFFFF"/>
          </w:tcPr>
          <w:p w14:paraId="470D547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656DB11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оперировать философскими понятиями и категориями.</w:t>
            </w:r>
          </w:p>
          <w:p w14:paraId="3C2ECB9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6A4547B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категории и понятия философии;</w:t>
            </w:r>
          </w:p>
          <w:p w14:paraId="7EDCBB2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категории немецкой классической философии;</w:t>
            </w:r>
          </w:p>
          <w:p w14:paraId="75049D2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условия формирования личности.</w:t>
            </w:r>
          </w:p>
        </w:tc>
        <w:tc>
          <w:tcPr>
            <w:tcW w:w="591" w:type="pct"/>
            <w:shd w:val="clear" w:color="auto" w:fill="FFFFFF"/>
          </w:tcPr>
          <w:p w14:paraId="4D0F01FE" w14:textId="77777777" w:rsidR="00E86C1A" w:rsidRPr="00E86C1A" w:rsidRDefault="00E86C1A" w:rsidP="00E8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72" w:type="pct"/>
            <w:shd w:val="clear" w:color="auto" w:fill="FFFFFF"/>
          </w:tcPr>
          <w:p w14:paraId="53CC5918" w14:textId="77777777" w:rsidR="00E86C1A" w:rsidRPr="00E86C1A" w:rsidRDefault="00E86C1A" w:rsidP="00E86C1A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86C1A" w:rsidRPr="00E86C1A" w14:paraId="551DBF09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735F116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ОГСЭ.02 Психология общения</w:t>
            </w:r>
          </w:p>
        </w:tc>
        <w:tc>
          <w:tcPr>
            <w:tcW w:w="3206" w:type="pct"/>
            <w:shd w:val="clear" w:color="auto" w:fill="FFFFFF"/>
          </w:tcPr>
          <w:p w14:paraId="212B77D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1BA0F0E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психологические знания в межличностном общении с детьми разного возраста;</w:t>
            </w:r>
          </w:p>
          <w:p w14:paraId="0847D06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конструктивно разрешать конфликтные ситуации, возникающие в педагогическом процессе;</w:t>
            </w:r>
          </w:p>
          <w:p w14:paraId="4612AF2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приемы активного слушания в ходе ведения беседы с родителями и школьниками</w:t>
            </w:r>
          </w:p>
          <w:p w14:paraId="55D6135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10B0652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понятия психологии общения;</w:t>
            </w:r>
          </w:p>
          <w:p w14:paraId="5A24F7E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особенности взаимодействия в детской группе;</w:t>
            </w:r>
          </w:p>
          <w:p w14:paraId="57486E34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сущность и причины конфликтов</w:t>
            </w:r>
          </w:p>
        </w:tc>
        <w:tc>
          <w:tcPr>
            <w:tcW w:w="591" w:type="pct"/>
            <w:shd w:val="clear" w:color="auto" w:fill="FFFFFF"/>
          </w:tcPr>
          <w:p w14:paraId="10B8ADB1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572" w:type="pct"/>
            <w:shd w:val="clear" w:color="auto" w:fill="FFFFFF"/>
          </w:tcPr>
          <w:p w14:paraId="17EC08E4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86C1A" w:rsidRPr="00E86C1A" w14:paraId="3883F6E2" w14:textId="77777777" w:rsidTr="00D44BD1">
        <w:trPr>
          <w:trHeight w:val="59"/>
        </w:trPr>
        <w:tc>
          <w:tcPr>
            <w:tcW w:w="631" w:type="pct"/>
          </w:tcPr>
          <w:p w14:paraId="71369C8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ОГСЭ.04 Иностранный язык</w:t>
            </w:r>
          </w:p>
        </w:tc>
        <w:tc>
          <w:tcPr>
            <w:tcW w:w="3206" w:type="pct"/>
          </w:tcPr>
          <w:p w14:paraId="5720B6B8" w14:textId="77777777" w:rsidR="00E86C1A" w:rsidRPr="00E86C1A" w:rsidRDefault="00E86C1A" w:rsidP="00E86C1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уметь:</w:t>
            </w:r>
          </w:p>
          <w:p w14:paraId="1D0EA775" w14:textId="77777777" w:rsidR="00E86C1A" w:rsidRPr="00E86C1A" w:rsidRDefault="00E86C1A" w:rsidP="00E86C1A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применение тематической профессиональной лексики в процессе устной или письменной коммуникации</w:t>
            </w:r>
          </w:p>
        </w:tc>
        <w:tc>
          <w:tcPr>
            <w:tcW w:w="591" w:type="pct"/>
          </w:tcPr>
          <w:p w14:paraId="563AFB95" w14:textId="77777777" w:rsidR="00E86C1A" w:rsidRPr="00E86C1A" w:rsidRDefault="00E86C1A" w:rsidP="00E8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572" w:type="pct"/>
          </w:tcPr>
          <w:p w14:paraId="2FD2794B" w14:textId="77777777" w:rsidR="00E86C1A" w:rsidRPr="00E86C1A" w:rsidRDefault="00E86C1A" w:rsidP="00E8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86C1A" w:rsidRPr="00E86C1A" w14:paraId="28936AF9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39A2FE4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ОГСЭ.05 Физическая культура</w:t>
            </w:r>
          </w:p>
        </w:tc>
        <w:tc>
          <w:tcPr>
            <w:tcW w:w="3206" w:type="pct"/>
            <w:shd w:val="clear" w:color="auto" w:fill="FFFFFF"/>
          </w:tcPr>
          <w:p w14:paraId="3D013917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72F7FEA5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планировать занятия физическими упражнениями в режиме дня, организовывать отдых и досуг с использованием средств физической культуры;</w:t>
            </w:r>
          </w:p>
          <w:p w14:paraId="2EF0F13C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14:paraId="6C6356D9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      </w:r>
          </w:p>
          <w:p w14:paraId="3A07AAAF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организовывать и проводить со сверстниками подвижные игры и элементы соревнований, осуществлять их объективное судейство;</w:t>
            </w:r>
          </w:p>
          <w:p w14:paraId="532BCC1F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бережно обращаться с инвентарем и оборудованием, соблюдать требования техники безопасности к местам проведения;</w:t>
            </w:r>
          </w:p>
          <w:p w14:paraId="5242A537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      </w:r>
          </w:p>
          <w:p w14:paraId="61C914A8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взаимодействовать со сверстниками по правилам проведения подвижных игр и соревнований;</w:t>
            </w:r>
          </w:p>
          <w:p w14:paraId="7A2A5D86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доступной форме объяснять правила (технику) выполнения двигательных действий, анализировать и находить ошибки, эффективно их исправлять.</w:t>
            </w:r>
          </w:p>
          <w:p w14:paraId="4652DE7B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742DF7D0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знать техническую и тактическую подготовку </w:t>
            </w:r>
          </w:p>
          <w:p w14:paraId="2288CC51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соревнований, инструкторская и судейская практика.</w:t>
            </w:r>
          </w:p>
          <w:p w14:paraId="75130CAD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средства восстановления</w:t>
            </w:r>
          </w:p>
          <w:p w14:paraId="76DA2D19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технику безопасности, гигиену, закаливание, режим тренировочных занятий и отдыха. Питание, самоконтроль. Оказание первой помощи при травмах.</w:t>
            </w:r>
          </w:p>
          <w:p w14:paraId="2B0119C9" w14:textId="77777777" w:rsidR="00E86C1A" w:rsidRPr="00E86C1A" w:rsidRDefault="00E86C1A" w:rsidP="00E86C1A">
            <w:pPr>
              <w:tabs>
                <w:tab w:val="left" w:pos="360"/>
                <w:tab w:val="left" w:pos="5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уход за инвентарем, факторы, влияющие на выбор спортивного снаряжения.</w:t>
            </w:r>
          </w:p>
        </w:tc>
        <w:tc>
          <w:tcPr>
            <w:tcW w:w="591" w:type="pct"/>
            <w:shd w:val="clear" w:color="auto" w:fill="FFFFFF"/>
          </w:tcPr>
          <w:p w14:paraId="6446F7A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368</w:t>
            </w:r>
          </w:p>
        </w:tc>
        <w:tc>
          <w:tcPr>
            <w:tcW w:w="572" w:type="pct"/>
            <w:shd w:val="clear" w:color="auto" w:fill="FFFFFF"/>
          </w:tcPr>
          <w:p w14:paraId="1198A8E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86C1A" w:rsidRPr="00E86C1A" w14:paraId="1A9AD36A" w14:textId="77777777" w:rsidTr="00D44BD1">
        <w:trPr>
          <w:trHeight w:val="59"/>
        </w:trPr>
        <w:tc>
          <w:tcPr>
            <w:tcW w:w="631" w:type="pct"/>
          </w:tcPr>
          <w:p w14:paraId="3A7BA4E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ОГСЭ.06 Русский язык и культура речи(в)</w:t>
            </w:r>
          </w:p>
        </w:tc>
        <w:tc>
          <w:tcPr>
            <w:tcW w:w="3206" w:type="pct"/>
          </w:tcPr>
          <w:p w14:paraId="34711E16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729BFD5E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строить свою речь в соответствии с языковыми, коммуникативными и этическими нормами;</w:t>
            </w:r>
          </w:p>
          <w:p w14:paraId="6553F502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14:paraId="60EB434A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пользоваться словарями русского языка: уметь пользоваться толковыми, фразеологическими, этимологическими словарями, словарем устаревших слов русского языка;</w:t>
            </w:r>
          </w:p>
          <w:p w14:paraId="3C81477F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создавать тексты в устной и письменной форме; </w:t>
            </w:r>
          </w:p>
          <w:p w14:paraId="46A0B644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различать элементы нормированной и ненормированной речи</w:t>
            </w:r>
          </w:p>
          <w:p w14:paraId="1E7D3475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владеть понятием фонемы, фонетическими средствами речевой выразительности, пользоваться орфоэпическими словарями; </w:t>
            </w:r>
          </w:p>
          <w:p w14:paraId="4452399B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владеть нормами словоупотребления, определять лексическое значение слова;</w:t>
            </w:r>
          </w:p>
          <w:p w14:paraId="2178C5A1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употреблять грамматические формы слов в соответствии с литературной нормой и стилистическими особенностями создаваемого текста; выявлять грамматические ошибки в чужом и своем тексте;</w:t>
            </w:r>
          </w:p>
          <w:p w14:paraId="31426E8E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      </w:r>
          </w:p>
          <w:p w14:paraId="5C9818D9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находить и исправлять в тексте лексические ошибки, ошибки в употреблении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фразеологизмов:   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функционально-стилевую принадлежность слова: определять слова, относимые к авторским новообразованиям;</w:t>
            </w:r>
          </w:p>
          <w:p w14:paraId="51FE1FD0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различать предложения простые и сложные, обособляемые обороты, прямую речь и слова автора, цитаты;  </w:t>
            </w:r>
          </w:p>
          <w:p w14:paraId="1D174662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пользоваться багажом синтаксических средств при создании собственных текстов официально-делового, учебно-научного стилей: редактировать собственные тексты и тексты других авторов;</w:t>
            </w:r>
          </w:p>
          <w:p w14:paraId="20F3CC95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различать тексты по их принадлежности к стилям; продуцировать разные типы речи, создавать тексты учебно-научного и официально-делового стилей в жанрах, соответствующих требованиям профессиональной подготовки студентов;</w:t>
            </w:r>
          </w:p>
          <w:p w14:paraId="43FC45B2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пользоваться правилами правописания, вариативными и факультативными знаками препинания.</w:t>
            </w:r>
          </w:p>
          <w:p w14:paraId="400AA823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73E124D2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различия между языком и речью, функции языка как средства формирования и трансляции мысли;</w:t>
            </w:r>
          </w:p>
          <w:p w14:paraId="1F4E91E3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нормы русского литературного языка, специфику устной и письменной речи, правила продуцирования текстов разных деловых жанров;</w:t>
            </w:r>
          </w:p>
          <w:p w14:paraId="243F8636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функции языка, признаки литературного языка и типы речевой нормы, основные компоненты культуры речи (владение языковой, литературной нормой);</w:t>
            </w:r>
          </w:p>
          <w:p w14:paraId="340C89CE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особенности русского ударения и произношения, орфоэпические нормы;</w:t>
            </w:r>
          </w:p>
          <w:p w14:paraId="600F628D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знать лексические и фразеологические единицы языка;</w:t>
            </w:r>
          </w:p>
          <w:p w14:paraId="49449656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способы словообразования;</w:t>
            </w:r>
          </w:p>
          <w:p w14:paraId="67483649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самостоятельные и служебные части речи;</w:t>
            </w:r>
          </w:p>
          <w:p w14:paraId="58576E94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синтаксический строй предложений;</w:t>
            </w:r>
          </w:p>
          <w:p w14:paraId="2D39F85C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знать правила правописания, понимать   смыслоразличительную роль орфографии и знаков препинания;</w:t>
            </w:r>
          </w:p>
          <w:p w14:paraId="23F9BE09" w14:textId="77777777" w:rsidR="00E86C1A" w:rsidRPr="00E86C1A" w:rsidRDefault="00E86C1A" w:rsidP="00E86C1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знать функциональные стили литературного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языка,   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иметь представление о социально-стилистическом расслоении современного русского языка.</w:t>
            </w:r>
          </w:p>
        </w:tc>
        <w:tc>
          <w:tcPr>
            <w:tcW w:w="591" w:type="pct"/>
          </w:tcPr>
          <w:p w14:paraId="3EFC263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126</w:t>
            </w:r>
          </w:p>
        </w:tc>
        <w:tc>
          <w:tcPr>
            <w:tcW w:w="572" w:type="pct"/>
          </w:tcPr>
          <w:p w14:paraId="6A53596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E86C1A" w:rsidRPr="00E86C1A" w14:paraId="09501035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40AD460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lastRenderedPageBreak/>
              <w:t xml:space="preserve">ОГСЭ.07 Татарский язык и литература(в) (русская подгруппа) </w:t>
            </w:r>
          </w:p>
        </w:tc>
        <w:tc>
          <w:tcPr>
            <w:tcW w:w="3206" w:type="pct"/>
            <w:shd w:val="clear" w:color="auto" w:fill="FFFFFF"/>
          </w:tcPr>
          <w:p w14:paraId="5265319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0F2B878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общаться (устно и письменно) на татарском языке на профессиональные и повседневные темы; (татар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телендә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телдән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язмача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)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һөнәр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көнкүреш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темаларына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әңгәмә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кору)</w:t>
            </w:r>
          </w:p>
          <w:p w14:paraId="13FA350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переводить (со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словарем)  тексты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профессиональной направленности; 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һөнәр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темасына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караган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текстларны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тәрҗемә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итү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</w:t>
            </w:r>
          </w:p>
          <w:p w14:paraId="00D2481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самостоятельно совершенствовать устную и письменную речь, пополнять словарный запас; 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телдән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язма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телне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үзлектән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камилләштерү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,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сүзлек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запасын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баету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</w:t>
            </w:r>
          </w:p>
          <w:p w14:paraId="1E2419F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пользоваться словарями татарского языка; (татар теле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сүзлекләрен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файдалану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</w:t>
            </w:r>
          </w:p>
          <w:p w14:paraId="6A058F8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воспроизводить содержание литературного произведения;(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әдәби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әсәрнең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эчтәлеген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сөйләү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</w:t>
            </w:r>
          </w:p>
          <w:p w14:paraId="7260B94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әдәби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тел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нормаларын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саклап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әсәрләрне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сәнгатьле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уку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</w:t>
            </w:r>
          </w:p>
          <w:p w14:paraId="03B098A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28DC4F6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лексический и грамматический минимум, необходимый для чтения и перевода (со словарем) текстов профессиональной направленности; ((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сүзлек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ярдәмендә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)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һөнәр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юнәлеше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текстларын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уку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тәрҗемә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итү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өчен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лексик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грамматик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минимумны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);</w:t>
            </w:r>
          </w:p>
          <w:p w14:paraId="26DEE00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нормы татарского литературного языка, специфику устной и письменной речи; (татар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әдәби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теленең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нормаларын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,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телдән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язмача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телнең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үзенчәлеген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);</w:t>
            </w:r>
          </w:p>
          <w:p w14:paraId="4F44926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содержание изученных литературных произведений;(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укылган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әсәрләрнең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эчтәлеген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);</w:t>
            </w:r>
          </w:p>
          <w:p w14:paraId="14B165E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факты жизни и творчества писателей-поэтов этапы их творческой эволюции; 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язучы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,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шагыйрьләрнең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тормыш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һәм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иҗатларының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төп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фактларын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);</w:t>
            </w:r>
          </w:p>
          <w:p w14:paraId="749F9C7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закономерности историко-литературного процесса; сведения об отдельных периодах его развития (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әдәби-тарихи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закончалыкларның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мөһим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процессларын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;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аларның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аерым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чорлары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турында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белешмәләрне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).</w:t>
            </w:r>
          </w:p>
        </w:tc>
        <w:tc>
          <w:tcPr>
            <w:tcW w:w="591" w:type="pct"/>
            <w:shd w:val="clear" w:color="auto" w:fill="FFFFFF"/>
          </w:tcPr>
          <w:p w14:paraId="2A41A47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195</w:t>
            </w:r>
          </w:p>
        </w:tc>
        <w:tc>
          <w:tcPr>
            <w:tcW w:w="572" w:type="pct"/>
            <w:shd w:val="clear" w:color="auto" w:fill="FFFFFF"/>
          </w:tcPr>
          <w:p w14:paraId="334F6E8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130</w:t>
            </w:r>
          </w:p>
        </w:tc>
      </w:tr>
      <w:tr w:rsidR="00E86C1A" w:rsidRPr="00E86C1A" w14:paraId="55C07813" w14:textId="77777777" w:rsidTr="00D44BD1">
        <w:trPr>
          <w:trHeight w:val="59"/>
        </w:trPr>
        <w:tc>
          <w:tcPr>
            <w:tcW w:w="631" w:type="pct"/>
          </w:tcPr>
          <w:p w14:paraId="5F8A689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lastRenderedPageBreak/>
              <w:t>ОГСЭ.07 Татарский язык и литература(в) (татарская подгруппа)</w:t>
            </w:r>
          </w:p>
        </w:tc>
        <w:tc>
          <w:tcPr>
            <w:tcW w:w="3206" w:type="pct"/>
          </w:tcPr>
          <w:p w14:paraId="5BDB508E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уметь:</w:t>
            </w:r>
          </w:p>
          <w:p w14:paraId="07AE406A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использовать в устной и письменной речи типы литературных стилей и связанные ими этические нормы, применять их на профессиональной практике;</w:t>
            </w:r>
          </w:p>
          <w:p w14:paraId="42E9DA68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использовать в устной и письменной речи орфоэпических, лексических, грамматических и пунктуационных норм речевого поведения;</w:t>
            </w:r>
          </w:p>
          <w:p w14:paraId="206C8E97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делать литературный анализ художественного текста, используя знания, полученные при изучении различных направлении языкознания;</w:t>
            </w:r>
          </w:p>
          <w:p w14:paraId="7FA70347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писать и говорить, составлять диалогические и монологические тексты в разных жанрах и стилях;</w:t>
            </w:r>
          </w:p>
          <w:p w14:paraId="4535C57C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объяснять литературное произведение в связи с общественной и культурной жизнью;</w:t>
            </w:r>
          </w:p>
          <w:p w14:paraId="3AE60847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воспроизводить содержание литературного произведения;</w:t>
            </w:r>
          </w:p>
          <w:p w14:paraId="25D86AA7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литературы;</w:t>
            </w:r>
          </w:p>
          <w:p w14:paraId="7A8060D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      </w:r>
          </w:p>
          <w:p w14:paraId="2A10A9BF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определять род и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жанр  литературного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произведения; сопоставлять его с другими произведениями того же или другого писателя;</w:t>
            </w:r>
          </w:p>
          <w:p w14:paraId="5C4CC559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выявлять авторскую позицию, характеризовать особенности стиля писателя; дать оценку литературной деятельности писателя;</w:t>
            </w:r>
          </w:p>
          <w:p w14:paraId="083BD3AF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выразительно читать изученные произведения (или фрагменты), соблюдая нормы литературного произношения;</w:t>
            </w:r>
          </w:p>
          <w:p w14:paraId="7A3486B6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писать рецензии на прочитанные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произведения,  сочинения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различных жанров на литературные темы и изложения;</w:t>
            </w:r>
          </w:p>
          <w:p w14:paraId="4C20DF6A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переводить тексты с татарского на русский, с русского на татарский, относящиеся к разным жанрам и стилям, используя изобразительно-выразительные средства языка;</w:t>
            </w:r>
          </w:p>
          <w:p w14:paraId="2427C38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знать:</w:t>
            </w:r>
          </w:p>
          <w:p w14:paraId="248583C3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историю, этапы развития и изменения татарского литературного языка; </w:t>
            </w:r>
          </w:p>
          <w:p w14:paraId="311CA8A2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основные закономерности историко-литературного процесса; сведения об отдельных периодах его развития; черты литературных направлений; </w:t>
            </w:r>
          </w:p>
          <w:p w14:paraId="337E0BB2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основные факты жизни и творчества классиков татарской литературы, этапы их творческой эволюции; </w:t>
            </w:r>
          </w:p>
          <w:p w14:paraId="05937207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lastRenderedPageBreak/>
      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      </w:r>
          </w:p>
          <w:p w14:paraId="048A192A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основные понятия теории литературы и их определения (литературный процесс, творческий метод, изобразительно-выразительные средства, виды анализов, стиль писателя, литература и эпоха, связь личности и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общества.   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</w:tcPr>
          <w:p w14:paraId="40F4109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195</w:t>
            </w:r>
          </w:p>
        </w:tc>
        <w:tc>
          <w:tcPr>
            <w:tcW w:w="572" w:type="pct"/>
          </w:tcPr>
          <w:p w14:paraId="6E2D2A6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</w:t>
            </w:r>
          </w:p>
        </w:tc>
      </w:tr>
      <w:tr w:rsidR="00E86C1A" w:rsidRPr="00E86C1A" w14:paraId="0F76C1AE" w14:textId="77777777" w:rsidTr="00D44BD1">
        <w:trPr>
          <w:trHeight w:val="59"/>
        </w:trPr>
        <w:tc>
          <w:tcPr>
            <w:tcW w:w="631" w:type="pct"/>
          </w:tcPr>
          <w:p w14:paraId="53CB55D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ОГСЭ.08 История Татарстана (в)</w:t>
            </w:r>
          </w:p>
        </w:tc>
        <w:tc>
          <w:tcPr>
            <w:tcW w:w="3206" w:type="pct"/>
          </w:tcPr>
          <w:p w14:paraId="3AA8998E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7117B9DE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ориентироваться в особенностях истории Татарстана в системе гуманитарного знания и истории Российской Федерации;</w:t>
            </w:r>
          </w:p>
          <w:p w14:paraId="36427F52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полученные знания в области научных исследований, профессиональной и педагогической деятельности;</w:t>
            </w:r>
          </w:p>
          <w:p w14:paraId="301B486D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излагать устно и письменно свои исследовательские гипотезы, и выводы;</w:t>
            </w:r>
          </w:p>
          <w:p w14:paraId="21B65D0F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6C1CCBA8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тенденции, определяющие развитие истории Татарстана и народов Татарстана в системе истории Российской Федерации;</w:t>
            </w:r>
          </w:p>
          <w:p w14:paraId="27BDE99D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основные этапы и особенности становления и развития истории Татарстана;</w:t>
            </w:r>
          </w:p>
        </w:tc>
        <w:tc>
          <w:tcPr>
            <w:tcW w:w="591" w:type="pct"/>
          </w:tcPr>
          <w:p w14:paraId="3BB7EFF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572" w:type="pct"/>
          </w:tcPr>
          <w:p w14:paraId="1A7ED9D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E86C1A" w:rsidRPr="00E86C1A" w14:paraId="4BA9E80E" w14:textId="77777777" w:rsidTr="00D44BD1">
        <w:trPr>
          <w:trHeight w:val="59"/>
        </w:trPr>
        <w:tc>
          <w:tcPr>
            <w:tcW w:w="631" w:type="pct"/>
          </w:tcPr>
          <w:p w14:paraId="59F0DDC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3206" w:type="pct"/>
          </w:tcPr>
          <w:p w14:paraId="087892D4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14A594B4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создавать интерактивные презентации, слайд-шоу (слайд-фильм);  </w:t>
            </w:r>
          </w:p>
          <w:p w14:paraId="2F466E05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Интернет в работе учителя младших классов; </w:t>
            </w:r>
          </w:p>
          <w:p w14:paraId="3BF78B3C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выполнять поиск в Интернете; </w:t>
            </w:r>
          </w:p>
          <w:p w14:paraId="22A55956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3C60F83B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основные понятия, панель инструментов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Adobe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591" w:type="pct"/>
          </w:tcPr>
          <w:p w14:paraId="6F1FCDE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572" w:type="pct"/>
          </w:tcPr>
          <w:p w14:paraId="322B8C1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86C1A" w:rsidRPr="00E86C1A" w14:paraId="5058FB12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5038468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EН.03 Экологические основы природопользования (в)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6F3BA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  <w:t>уметь:</w:t>
            </w:r>
          </w:p>
          <w:p w14:paraId="31F0E703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анализировать и прогнозировать экологические последствия различных видов деятельности; </w:t>
            </w:r>
          </w:p>
          <w:p w14:paraId="01DB19A9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соблюдать регламенты по экологической безопасности в профессиональной деятельности. </w:t>
            </w:r>
          </w:p>
          <w:p w14:paraId="4D742B61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  <w:t>знать:</w:t>
            </w:r>
          </w:p>
          <w:p w14:paraId="7CB110E9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особенности взаимодействия общества и природы, основные источники техногенного воздействия на окружающую среду; </w:t>
            </w:r>
          </w:p>
          <w:p w14:paraId="2FE2C856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условиях устойчивого развития экосистем и возможные причины возникновения экологического кризиса; </w:t>
            </w:r>
          </w:p>
          <w:p w14:paraId="2A2C514D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принципы и методы рационального природопользования; </w:t>
            </w:r>
          </w:p>
          <w:p w14:paraId="0137CA72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основные источники техногенного воздействия на окружающую среду; </w:t>
            </w:r>
          </w:p>
          <w:p w14:paraId="545E383A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принципы размещения производств различного типа; </w:t>
            </w:r>
          </w:p>
          <w:p w14:paraId="3D9FE77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lastRenderedPageBreak/>
              <w:t xml:space="preserve">основные группы отходов, их источники и масштабы образования; </w:t>
            </w:r>
          </w:p>
          <w:p w14:paraId="3A8039E4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      </w:r>
          </w:p>
          <w:p w14:paraId="6439C25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методы экологического регулирования; </w:t>
            </w:r>
          </w:p>
          <w:p w14:paraId="16E217C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понятия и принципы мониторинга окружающей среды; </w:t>
            </w:r>
          </w:p>
          <w:p w14:paraId="7AB78E73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правовые и социальные вопросы природопользования и экологической безопасности; </w:t>
            </w:r>
          </w:p>
          <w:p w14:paraId="6EE0CB75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принципы и правила международного сотрудничества в области природопользования и охраны окружающей среды; </w:t>
            </w:r>
          </w:p>
          <w:p w14:paraId="40EA471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proofErr w:type="spellStart"/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природоресурсный</w:t>
            </w:r>
            <w:proofErr w:type="spellEnd"/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 потенциал Российской Федерации; </w:t>
            </w:r>
          </w:p>
          <w:p w14:paraId="76B6BD88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охраняемые природные территории; </w:t>
            </w:r>
          </w:p>
          <w:p w14:paraId="5B920BBB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принципы производственного экологического контроля; </w:t>
            </w:r>
          </w:p>
          <w:p w14:paraId="0CD8F28F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Calibri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условия устойчивого состояния экосистем.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E0175" w14:textId="77777777" w:rsidR="00E86C1A" w:rsidRPr="00E86C1A" w:rsidRDefault="00E86C1A" w:rsidP="00E8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AD778" w14:textId="77777777" w:rsidR="00E86C1A" w:rsidRPr="00E86C1A" w:rsidRDefault="00E86C1A" w:rsidP="00E8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E86C1A" w:rsidRPr="00E86C1A" w14:paraId="080EE6C4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00A4D1A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ОП.01 Педагогика</w:t>
            </w:r>
          </w:p>
        </w:tc>
        <w:tc>
          <w:tcPr>
            <w:tcW w:w="3206" w:type="pct"/>
            <w:shd w:val="clear" w:color="auto" w:fill="FFFFFF"/>
          </w:tcPr>
          <w:p w14:paraId="4E0B0380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17922291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изучать педагогическую литературу и выписывать цитаты о роли учителя в обществе;</w:t>
            </w:r>
          </w:p>
          <w:p w14:paraId="5C44C42E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оценивать себя и свою пригодность к профессиональной деятельности;</w:t>
            </w:r>
          </w:p>
          <w:p w14:paraId="5526F8B1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намечать пути профессионального самообразования и самовоспитания;</w:t>
            </w:r>
          </w:p>
          <w:p w14:paraId="531F924A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выяснять требования к педагогической профессии</w:t>
            </w:r>
          </w:p>
          <w:p w14:paraId="7D3C019D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0216D0FC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 возникновении педагогической профессии;</w:t>
            </w:r>
          </w:p>
          <w:p w14:paraId="405C0B38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роль и место педагогической профессии в обществе;</w:t>
            </w:r>
          </w:p>
          <w:p w14:paraId="26273B9D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сущность и своеобразие педагогической профессии;</w:t>
            </w:r>
          </w:p>
          <w:p w14:paraId="4A26BF77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спектр педагогических специальностей;</w:t>
            </w:r>
          </w:p>
          <w:p w14:paraId="4B8C125E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требования к профессиональной компетентности и личным качествам педагога.</w:t>
            </w:r>
          </w:p>
        </w:tc>
        <w:tc>
          <w:tcPr>
            <w:tcW w:w="591" w:type="pct"/>
            <w:shd w:val="clear" w:color="auto" w:fill="FFFFFF"/>
          </w:tcPr>
          <w:p w14:paraId="57A98DB1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177</w:t>
            </w:r>
          </w:p>
        </w:tc>
        <w:tc>
          <w:tcPr>
            <w:tcW w:w="572" w:type="pct"/>
            <w:shd w:val="clear" w:color="auto" w:fill="FFFFFF"/>
          </w:tcPr>
          <w:p w14:paraId="1EADAE92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E86C1A" w:rsidRPr="00E86C1A" w14:paraId="4FF18F65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3EB7AAD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ОП.02 Психология </w:t>
            </w:r>
          </w:p>
        </w:tc>
        <w:tc>
          <w:tcPr>
            <w:tcW w:w="3206" w:type="pct"/>
            <w:shd w:val="clear" w:color="auto" w:fill="FFFFFF"/>
          </w:tcPr>
          <w:p w14:paraId="2722F34C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  <w:t>уметь:</w:t>
            </w:r>
          </w:p>
          <w:p w14:paraId="02DC6CA0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применять психологические знания для организации учебно-педагогического сотрудничества с учетом возрастных особенностей ребенка;</w:t>
            </w:r>
          </w:p>
          <w:p w14:paraId="5D3FEA93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осуществлять психологический анализ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дезадаптации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и  отклонений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 xml:space="preserve"> в развитии ребенка;</w:t>
            </w:r>
          </w:p>
          <w:p w14:paraId="7816E8EF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оказывать социальную помощь и психологическую поддержку воспитанникам;</w:t>
            </w:r>
          </w:p>
          <w:p w14:paraId="21F3205F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самостоятельно работать с научной психологической литературой</w:t>
            </w:r>
          </w:p>
          <w:p w14:paraId="072DA69F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  <w:t>знать:</w:t>
            </w:r>
          </w:p>
          <w:p w14:paraId="7D5DC786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основные закономерности психологического развития человека в онтогенезе;</w:t>
            </w:r>
          </w:p>
          <w:p w14:paraId="11BC4E80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основные понятия возрастной и педагогической психологии;</w:t>
            </w:r>
          </w:p>
          <w:p w14:paraId="001C50DB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отечественные и зарубежные периодизации возрастного развития;</w:t>
            </w:r>
          </w:p>
          <w:p w14:paraId="5956988E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t>особенности психологического развития человека на разных возрастных этапах;</w:t>
            </w:r>
          </w:p>
          <w:p w14:paraId="6A2765DD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  <w:lang w:eastAsia="en-US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eastAsia="en-US"/>
              </w:rPr>
              <w:lastRenderedPageBreak/>
              <w:t>психологические закономерности и условия процессов обучения и воспитания.</w:t>
            </w:r>
          </w:p>
        </w:tc>
        <w:tc>
          <w:tcPr>
            <w:tcW w:w="591" w:type="pct"/>
            <w:shd w:val="clear" w:color="auto" w:fill="FFFFFF"/>
          </w:tcPr>
          <w:p w14:paraId="047BB531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177</w:t>
            </w:r>
          </w:p>
        </w:tc>
        <w:tc>
          <w:tcPr>
            <w:tcW w:w="572" w:type="pct"/>
            <w:shd w:val="clear" w:color="auto" w:fill="FFFFFF"/>
          </w:tcPr>
          <w:p w14:paraId="18E2CD7A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E86C1A" w:rsidRPr="00E86C1A" w14:paraId="23AFBD0F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0116F9E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ОП.03 Возрастная анатомия, физиология и гигиена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CB43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701B1B9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определять строение спинного и головного мозга, глаз и уха;</w:t>
            </w:r>
          </w:p>
          <w:p w14:paraId="5AFD70B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должен знать:</w:t>
            </w:r>
          </w:p>
          <w:p w14:paraId="47D979F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понятие об уровнях организации организма; </w:t>
            </w:r>
          </w:p>
          <w:p w14:paraId="7D27D02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и роль анализаторов.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8DAC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D0AB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86C1A" w:rsidRPr="00E86C1A" w14:paraId="7143D906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27F4A7F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МДК.01.01  Теоретические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основы организации обучения в начальных классах</w:t>
            </w:r>
          </w:p>
        </w:tc>
        <w:tc>
          <w:tcPr>
            <w:tcW w:w="3206" w:type="pct"/>
            <w:shd w:val="clear" w:color="auto" w:fill="FFFFFF"/>
          </w:tcPr>
          <w:p w14:paraId="6FDD7B72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1ED5C781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ориентироваться в многообразии вопросов, возникающих при организации процесса обучения;</w:t>
            </w:r>
          </w:p>
          <w:p w14:paraId="0A535E22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адаптировать различные программы обучения, в том числе и программы развивающего обучения, к школьной практике.</w:t>
            </w:r>
          </w:p>
          <w:p w14:paraId="3B4EEFA8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5E4CC770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исторические аспекты развития начального образования;</w:t>
            </w:r>
          </w:p>
          <w:p w14:paraId="428BF17F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требования к профессиональной подготовке учителя начальных классов;</w:t>
            </w:r>
          </w:p>
          <w:p w14:paraId="0DBC7EDD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профессиональные риски;</w:t>
            </w:r>
          </w:p>
          <w:p w14:paraId="135BA314" w14:textId="77777777" w:rsidR="00E86C1A" w:rsidRPr="00E86C1A" w:rsidRDefault="00E86C1A" w:rsidP="00E86C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современные подходы к организации обучения младших школьников с учетом их потребностей и возможностей.</w:t>
            </w:r>
          </w:p>
        </w:tc>
        <w:tc>
          <w:tcPr>
            <w:tcW w:w="591" w:type="pct"/>
            <w:shd w:val="clear" w:color="auto" w:fill="FFFFFF"/>
          </w:tcPr>
          <w:p w14:paraId="3D8BF1F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102</w:t>
            </w:r>
          </w:p>
        </w:tc>
        <w:tc>
          <w:tcPr>
            <w:tcW w:w="572" w:type="pct"/>
            <w:shd w:val="clear" w:color="auto" w:fill="FFFFFF"/>
          </w:tcPr>
          <w:p w14:paraId="3CCF217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12</w:t>
            </w:r>
          </w:p>
        </w:tc>
      </w:tr>
      <w:tr w:rsidR="00E86C1A" w:rsidRPr="00E86C1A" w14:paraId="040C0F28" w14:textId="77777777" w:rsidTr="00D44BD1">
        <w:trPr>
          <w:trHeight w:val="59"/>
        </w:trPr>
        <w:tc>
          <w:tcPr>
            <w:tcW w:w="631" w:type="pct"/>
          </w:tcPr>
          <w:p w14:paraId="52E9B29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3206" w:type="pct"/>
          </w:tcPr>
          <w:p w14:paraId="6A761F8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иметь практический опыт:</w:t>
            </w:r>
          </w:p>
          <w:p w14:paraId="50A5615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определения цели и задач, планирования и проведения внеклассных занятий по русскому языку и литературному чтению в начальных классах;</w:t>
            </w:r>
          </w:p>
          <w:p w14:paraId="7394A09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27E0E9F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определять цели и задачи внеклассных занятий, планировать их с учетом особенностей возраста, класса, отдельных обучающихся и в соответствии с санитарно-гигиеническими нормами; </w:t>
            </w:r>
          </w:p>
          <w:p w14:paraId="7A7B816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6F20A88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активные формы организации внеклассной работы по русскому языку и литературному чтению в начальных классах</w:t>
            </w:r>
          </w:p>
        </w:tc>
        <w:tc>
          <w:tcPr>
            <w:tcW w:w="591" w:type="pct"/>
          </w:tcPr>
          <w:p w14:paraId="52EF42E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361</w:t>
            </w:r>
          </w:p>
        </w:tc>
        <w:tc>
          <w:tcPr>
            <w:tcW w:w="572" w:type="pct"/>
          </w:tcPr>
          <w:p w14:paraId="3FE6606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E86C1A" w:rsidRPr="00E86C1A" w14:paraId="05147286" w14:textId="77777777" w:rsidTr="00D44BD1">
        <w:trPr>
          <w:trHeight w:val="59"/>
        </w:trPr>
        <w:tc>
          <w:tcPr>
            <w:tcW w:w="631" w:type="pct"/>
          </w:tcPr>
          <w:p w14:paraId="5DAE218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МДК.01.03 Детская литература с практикумом по выразительному чтению</w:t>
            </w:r>
          </w:p>
        </w:tc>
        <w:tc>
          <w:tcPr>
            <w:tcW w:w="3206" w:type="pct"/>
          </w:tcPr>
          <w:p w14:paraId="7C4A555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 xml:space="preserve">иметь практический опыт: </w:t>
            </w:r>
          </w:p>
          <w:p w14:paraId="4AB90E7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не предусмотрено</w:t>
            </w:r>
          </w:p>
          <w:p w14:paraId="386D1B6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4CC0803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анализировать содержание художественных произведений зарубежных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писателей  и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поэтов, написанных для детского чтения, с точки зрения критериев художественности;</w:t>
            </w:r>
          </w:p>
          <w:p w14:paraId="1004140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пользоваться научной и справочной литературой;</w:t>
            </w:r>
          </w:p>
          <w:p w14:paraId="07820E8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выразительно рассказывать произведения детской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литературы;   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                    - диалогически общаться о прочитанных произведениях с ребенком начального класса.</w:t>
            </w: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-знать:</w:t>
            </w:r>
          </w:p>
          <w:p w14:paraId="2374997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историю возникновения зарубежной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детской  литературы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, основные этапы  её развития;</w:t>
            </w:r>
          </w:p>
          <w:p w14:paraId="4B30B2E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lastRenderedPageBreak/>
              <w:t xml:space="preserve">о воспитательном значении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произведений  зарубежной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детской литературы, вошедших в круг чтения  младших школьников, </w:t>
            </w:r>
          </w:p>
          <w:p w14:paraId="264B98F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литературоведческие понятия для анализа художественного произведения в объеме начальной школы и вне программы.</w:t>
            </w:r>
          </w:p>
          <w:p w14:paraId="3D370D4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</w:p>
          <w:p w14:paraId="0405FBD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1" w:type="pct"/>
          </w:tcPr>
          <w:p w14:paraId="749B622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197</w:t>
            </w:r>
          </w:p>
        </w:tc>
        <w:tc>
          <w:tcPr>
            <w:tcW w:w="572" w:type="pct"/>
          </w:tcPr>
          <w:p w14:paraId="0810BC4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E86C1A" w:rsidRPr="00E86C1A" w14:paraId="3B708A64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7C7A3A0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3206" w:type="pct"/>
            <w:shd w:val="clear" w:color="auto" w:fill="FFFFFF"/>
          </w:tcPr>
          <w:p w14:paraId="7810CC9F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3786E4E0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анализировать программы и учебники по математике для начальных классов                        </w:t>
            </w:r>
          </w:p>
          <w:p w14:paraId="4D073B9E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2986F8DD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зготавливать наглядные пособия для и проведения учебных занятий   </w:t>
            </w:r>
          </w:p>
          <w:p w14:paraId="3A05EF4E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составлять схемы дедуктивных умозаключений              </w:t>
            </w:r>
          </w:p>
          <w:p w14:paraId="10BA65F2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изучать способы математического доказательства               </w:t>
            </w:r>
          </w:p>
          <w:p w14:paraId="59E5A9E3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развивающее обучение математике. анализ и синтез при обучении математике                                               </w:t>
            </w:r>
          </w:p>
          <w:p w14:paraId="5AB3536A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прием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сравнения,  прием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классификации. </w:t>
            </w:r>
          </w:p>
          <w:p w14:paraId="2C93DD34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использовать прием аналогии, прием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обобщения ,способы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обоснования истинности суждений            </w:t>
            </w:r>
          </w:p>
          <w:p w14:paraId="3F99E99C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заданий с использованием анализа, синтеза, сравнения, классификации</w:t>
            </w:r>
          </w:p>
          <w:p w14:paraId="0EA3D7B9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способов обоснования истинности суждений       </w:t>
            </w:r>
          </w:p>
          <w:p w14:paraId="3E9783B6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55A4BD19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(шаблон) математики в начальных классах по ФГОС</w:t>
            </w:r>
          </w:p>
          <w:p w14:paraId="2BF75C13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по ФГОС</w:t>
            </w:r>
          </w:p>
          <w:p w14:paraId="4B93FF45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1 класса по ФГОС</w:t>
            </w:r>
          </w:p>
          <w:p w14:paraId="07B4E704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1 класса по ФГОС</w:t>
            </w:r>
          </w:p>
          <w:p w14:paraId="420F3BFA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2 класса по ФГОС</w:t>
            </w:r>
          </w:p>
          <w:p w14:paraId="5D7CB026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2 класса по ФГОС</w:t>
            </w:r>
          </w:p>
          <w:p w14:paraId="137E82D7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3 класса по ФГОС</w:t>
            </w:r>
          </w:p>
          <w:p w14:paraId="776E2E32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3 класса по ФГОС</w:t>
            </w:r>
          </w:p>
          <w:p w14:paraId="58EF27ED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конспекта урока для 4 класса по ФГОС</w:t>
            </w:r>
          </w:p>
          <w:p w14:paraId="69DBA15C" w14:textId="77777777" w:rsidR="00E86C1A" w:rsidRPr="00E86C1A" w:rsidRDefault="00E86C1A" w:rsidP="00E86C1A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разработки технологической карты урока для 4 класса по ФГОС</w:t>
            </w:r>
          </w:p>
        </w:tc>
        <w:tc>
          <w:tcPr>
            <w:tcW w:w="591" w:type="pct"/>
            <w:shd w:val="clear" w:color="auto" w:fill="FFFFFF"/>
          </w:tcPr>
          <w:p w14:paraId="29CA46B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572" w:type="pct"/>
            <w:shd w:val="clear" w:color="auto" w:fill="FFFFFF"/>
          </w:tcPr>
          <w:p w14:paraId="500719A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E86C1A" w:rsidRPr="00E86C1A" w14:paraId="56737D69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6779ECE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МДК.01.05 Естествознание с методикой преподавания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32EB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02A31A0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 и проведения виртуальной экскурсии;</w:t>
            </w:r>
          </w:p>
          <w:p w14:paraId="462AAE0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 и проведения фрагмента урока (этап открытия нового знания) в начальных классах по предмету;</w:t>
            </w:r>
          </w:p>
          <w:p w14:paraId="6E63057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14:paraId="67D52BD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разрабатывать и составлять экологические игры и заданий по экологии;</w:t>
            </w:r>
          </w:p>
          <w:p w14:paraId="780015A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      </w:r>
          </w:p>
          <w:p w14:paraId="364B57C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элементы современных образовательных технологий на разных этапах урока;</w:t>
            </w:r>
          </w:p>
          <w:p w14:paraId="0373121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7089909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экологическое образование и воспитание в начальной школе.</w:t>
            </w:r>
          </w:p>
          <w:p w14:paraId="687CA5F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общекультурное развитие в начальной школе;</w:t>
            </w:r>
          </w:p>
          <w:p w14:paraId="10F85FC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структуру технологической карты и требования к составлению технологической карты.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4E1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174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3279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38 </w:t>
            </w:r>
          </w:p>
        </w:tc>
      </w:tr>
      <w:tr w:rsidR="00E86C1A" w:rsidRPr="00E86C1A" w14:paraId="247ACBFE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279F1B0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МДК.01.07 Теория и методика физического воспитания с практикумом</w:t>
            </w:r>
          </w:p>
        </w:tc>
        <w:tc>
          <w:tcPr>
            <w:tcW w:w="3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BEAD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иметь практический опыт:</w:t>
            </w:r>
          </w:p>
          <w:p w14:paraId="18CD7FD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подготовки и проведения виртуальной экскурсии;</w:t>
            </w:r>
          </w:p>
          <w:p w14:paraId="1EAE425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подготовки и проведения фрагмента урока (этап открытия нового знания) в начальных классах по предмету;</w:t>
            </w:r>
          </w:p>
          <w:p w14:paraId="1E34827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уметь:</w:t>
            </w:r>
          </w:p>
          <w:p w14:paraId="5F7CD34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разрабатывать и составлять экологические игры и заданий по экологии;</w:t>
            </w:r>
          </w:p>
          <w:p w14:paraId="52C3689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      </w:r>
          </w:p>
          <w:p w14:paraId="2D917D5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применять элементы современных образовательных технологий на разных этапах урока;</w:t>
            </w:r>
          </w:p>
          <w:p w14:paraId="4181794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1F172F8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экологическое образование и воспитание в начальной школе.</w:t>
            </w:r>
          </w:p>
          <w:p w14:paraId="57871C7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общекультурное развитие в начальной школе;</w:t>
            </w:r>
          </w:p>
          <w:p w14:paraId="755CEE6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структуру технологической карты и требования к составлению технологической карты.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3D7F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103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FF44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</w:tr>
      <w:tr w:rsidR="00E86C1A" w:rsidRPr="00E86C1A" w14:paraId="66373B93" w14:textId="77777777" w:rsidTr="00D44BD1">
        <w:trPr>
          <w:trHeight w:val="59"/>
        </w:trPr>
        <w:tc>
          <w:tcPr>
            <w:tcW w:w="631" w:type="pct"/>
          </w:tcPr>
          <w:p w14:paraId="15F08959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МДК.01.08 Теория и методика музыкального воспитания с практикумом</w:t>
            </w:r>
          </w:p>
        </w:tc>
        <w:tc>
          <w:tcPr>
            <w:tcW w:w="3206" w:type="pct"/>
          </w:tcPr>
          <w:p w14:paraId="47D1C60A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иметь практический опыт:</w:t>
            </w:r>
          </w:p>
          <w:p w14:paraId="55A75C00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определения темпа, его значения в музыке. </w:t>
            </w:r>
          </w:p>
          <w:p w14:paraId="10815B32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Характер мелодий в зависимости от интервальных соотношений. </w:t>
            </w:r>
          </w:p>
          <w:p w14:paraId="4D9455EB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Понятие о модуляции и транспонировании. </w:t>
            </w:r>
          </w:p>
          <w:p w14:paraId="4EB10085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Виды музыкальной деятельности: слушание музыки, пение, ритмические движения, музыкально-образовательная деятельность.</w:t>
            </w:r>
          </w:p>
          <w:p w14:paraId="776DDA96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Приемы, активизирующие эмоциональное восприятие музыкального произведения: опора на уже имеющийся музыкальный и жизненный опыт, привлечение произведений смежных искусств, наглядного материала, вокализация тем, музыкально-дидактические игры, музыкально-ритмические движения, игра на детских музыкальных инструментах, прием цветного и графического изображения, прием сравнения по сходству и различию.</w:t>
            </w:r>
          </w:p>
          <w:p w14:paraId="4C679863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Наглядно-образный характер усвоения музыкально- образовательных сведений.</w:t>
            </w:r>
          </w:p>
          <w:p w14:paraId="3D4DFD62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Воспитательное значение хорового пения. Особенности музыкального слуха и голоса младших школьников, охрана детского голоса.</w:t>
            </w:r>
          </w:p>
          <w:p w14:paraId="73FE7642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Концептуальные особенности программ, их тематическое построение, общая характеристика проблематики музыкального воспитания.</w:t>
            </w:r>
          </w:p>
          <w:p w14:paraId="040BC422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Домашние задания, их значение, содержание, виды. Критерии педагогической оценки на уроках музыки. Требования к учителю, ведущему урок музыки. Планирование уроков музыки. Виды планирования. Музыка и ее роль в повседневной жизни человека.</w:t>
            </w:r>
          </w:p>
          <w:p w14:paraId="526FED18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Выразительность и изобразительность в музыке разных жанров и стилей. -Портрет в музыке.</w:t>
            </w:r>
          </w:p>
          <w:p w14:paraId="2AE79A05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Жанры легкой музыки. Оперетта. Мюзикл. Восточные мотивы в творчестве русских композиторов.</w:t>
            </w:r>
          </w:p>
          <w:p w14:paraId="120C85AA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Композитор-исполнитель-слушатель. Музыкальная речь. Международные конкурсы. Сходство и различие музыкальной речи разных композиторов. Произведения композиторов – классиков и мастерство известных исполнителей. Авторская песня.</w:t>
            </w:r>
          </w:p>
          <w:p w14:paraId="0570880E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14:paraId="49202487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отбирать содержание и организовывать музыкально-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слушательскую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музыкально-исполнительскую деятельность младших школьников;</w:t>
            </w:r>
          </w:p>
          <w:p w14:paraId="712625A8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использовать информационно-коммуникативные технологии технические средства в музыкальном процессе;</w:t>
            </w:r>
          </w:p>
          <w:p w14:paraId="5F7F9D55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анализировать средства музыкальной выразительности: мелодию, ритм, темп, динамику, лад;</w:t>
            </w:r>
          </w:p>
          <w:p w14:paraId="3DC3B719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понимать значение интонации в музыке как носителя образного смысла;</w:t>
            </w:r>
          </w:p>
          <w:p w14:paraId="1853FF2B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владеть навыками вокально-хорового </w:t>
            </w:r>
            <w:proofErr w:type="spellStart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музицирования</w:t>
            </w:r>
            <w:proofErr w:type="spellEnd"/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970DA3A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применять навыки вокально-хоровой работы при пении.</w:t>
            </w:r>
          </w:p>
          <w:p w14:paraId="2970D975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14:paraId="6953370B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современных школьных программ музыкального образования детей;</w:t>
            </w:r>
          </w:p>
          <w:p w14:paraId="38737D29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методику организации и проведения урока музыки, методы и приемы организации музыкально-исполнительской деятельности детей (певческой, музыкально-ритмической, музыкально-инструментальной);</w:t>
            </w:r>
          </w:p>
          <w:p w14:paraId="41955168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эстетические, психологические, педагогические основания отбора и систематизации музыкального репертуара;</w:t>
            </w:r>
          </w:p>
          <w:p w14:paraId="1860CF83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музыкальной выразительности: мелодию, ритм, темп, динамику, лад;</w:t>
            </w:r>
          </w:p>
          <w:p w14:paraId="55058811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принципы построения и развития музыки;</w:t>
            </w:r>
          </w:p>
          <w:p w14:paraId="5041C5D9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художественные направления, стили и жанры классической и современной музыки, особенности их музыкального языка и музыкальной драматургии.</w:t>
            </w:r>
          </w:p>
        </w:tc>
        <w:tc>
          <w:tcPr>
            <w:tcW w:w="591" w:type="pct"/>
          </w:tcPr>
          <w:p w14:paraId="064FEF3A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128</w:t>
            </w:r>
          </w:p>
        </w:tc>
        <w:tc>
          <w:tcPr>
            <w:tcW w:w="572" w:type="pct"/>
          </w:tcPr>
          <w:p w14:paraId="43992BEF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E86C1A" w:rsidRPr="00E86C1A" w14:paraId="5057BBAB" w14:textId="77777777" w:rsidTr="00D44BD1">
        <w:trPr>
          <w:trHeight w:val="59"/>
        </w:trPr>
        <w:tc>
          <w:tcPr>
            <w:tcW w:w="631" w:type="pct"/>
          </w:tcPr>
          <w:p w14:paraId="426E1E5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bookmarkStart w:id="0" w:name="_GoBack"/>
            <w:bookmarkEnd w:id="0"/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lastRenderedPageBreak/>
              <w:t>МДК.01.09 Теоретические основы обучения английскому языку и методика его преподавания в начальных классах</w:t>
            </w:r>
          </w:p>
          <w:p w14:paraId="158EA64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3206" w:type="pct"/>
          </w:tcPr>
          <w:p w14:paraId="1C8EC8BE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14:paraId="2CB7E2A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подготовки и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 учебных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занятий и внеклассных мероприятий  по английскому языку в средних образовательных учреждениях на начальном этапе обучения (1-4 классы);</w:t>
            </w:r>
          </w:p>
          <w:p w14:paraId="257F4BB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анализа учебно-тематических планов и процесса обучения по иностранному языку в начальной школе;</w:t>
            </w:r>
          </w:p>
          <w:p w14:paraId="1F8912B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 цели и задач, планирования, составления технологических карт урока иностранного языка в начальной школе и его проведения;</w:t>
            </w:r>
          </w:p>
          <w:p w14:paraId="689F986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диагностики и оценки учебных достижений младших школьников по иностранному языку с учетом особенностей возраста, класса отдельных обучающихся;</w:t>
            </w:r>
          </w:p>
          <w:p w14:paraId="4DA74BF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наблюдения, анализа и самоанализа уроков, обсуждения отдельных уроков в диалоге с сокурсниками, руководителем педагогической практики,</w:t>
            </w:r>
          </w:p>
          <w:p w14:paraId="261914D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14:paraId="2B40A5F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категории теории обучения иностранному языку;</w:t>
            </w:r>
          </w:p>
          <w:p w14:paraId="6A2AC65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характеристики видов речевой деятельности; </w:t>
            </w:r>
          </w:p>
          <w:p w14:paraId="060910B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формирования речевых навыков и умений;</w:t>
            </w:r>
          </w:p>
          <w:p w14:paraId="24D30D0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содержание обучения иностранному языку в начальной школе;</w:t>
            </w:r>
          </w:p>
          <w:p w14:paraId="4FA7A97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системы действующих учебников по иностранному языку в начальной школе;</w:t>
            </w:r>
          </w:p>
          <w:p w14:paraId="6E1E52D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обучения иностранному языку в начальной школе;</w:t>
            </w:r>
          </w:p>
          <w:p w14:paraId="1C5BE21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 формы внеурочной работы по иностранному языку в начальной школе;</w:t>
            </w:r>
          </w:p>
          <w:p w14:paraId="0BFC33E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нормы оценки знаний, умений и навыков по иностранному языку;</w:t>
            </w:r>
          </w:p>
          <w:p w14:paraId="655F6E8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современное состояние науки о языке;</w:t>
            </w:r>
          </w:p>
          <w:p w14:paraId="191FC31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генетическую, типологическую классификации языков;</w:t>
            </w:r>
          </w:p>
          <w:p w14:paraId="728C8DA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 английского языка и его развитие на различных этапах;</w:t>
            </w:r>
          </w:p>
          <w:p w14:paraId="1523AF1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английского языка в системе индоевропейских языков и в системе германской языковой группы;</w:t>
            </w:r>
          </w:p>
          <w:p w14:paraId="14FFDFD8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ФГОС НОО по иностранному языку;</w:t>
            </w:r>
          </w:p>
          <w:p w14:paraId="373B0B9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и учебно-методические комплекты по иностранному языку для начальной школы;</w:t>
            </w:r>
          </w:p>
          <w:p w14:paraId="6F3809C0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14:paraId="53DAF48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построения коррекционно-развивающей работы с детьми, имеющими трудности в обучении;</w:t>
            </w:r>
          </w:p>
          <w:p w14:paraId="11E48AF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содержанию и уровню подготовки младших школьников по иностранному языку;</w:t>
            </w:r>
          </w:p>
          <w:p w14:paraId="07B49D2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методики педагогического контроля результатов учебной деятельности младших школьников по иностранному языку;</w:t>
            </w:r>
          </w:p>
          <w:p w14:paraId="36FD65B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 компоненты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УМК по иностранным языкам;</w:t>
            </w:r>
          </w:p>
          <w:p w14:paraId="3234E09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методы обучения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иностранным  языкам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 России и за рубежом;</w:t>
            </w:r>
          </w:p>
          <w:p w14:paraId="319823D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устного и письменного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общения,  условия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 закономерности его формирования на начальном этапе обучения;</w:t>
            </w:r>
          </w:p>
          <w:p w14:paraId="34A4EBE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оформления монологического высказывания различной коммуникативной направленности; правила подготовки и представления устной презентации; правила ведения дискуссии, споров, обсуждений; правила оформления различных видов письменной речи (деловое письмо, эссе).</w:t>
            </w:r>
          </w:p>
        </w:tc>
        <w:tc>
          <w:tcPr>
            <w:tcW w:w="591" w:type="pct"/>
          </w:tcPr>
          <w:p w14:paraId="35FA676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128</w:t>
            </w:r>
          </w:p>
        </w:tc>
        <w:tc>
          <w:tcPr>
            <w:tcW w:w="572" w:type="pct"/>
          </w:tcPr>
          <w:p w14:paraId="625E225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</w:t>
            </w:r>
          </w:p>
        </w:tc>
      </w:tr>
      <w:tr w:rsidR="00E86C1A" w:rsidRPr="00E86C1A" w14:paraId="35DFE4C4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50C7701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МДК.01.10 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3206" w:type="pct"/>
            <w:shd w:val="clear" w:color="auto" w:fill="FFFFFF"/>
          </w:tcPr>
          <w:p w14:paraId="0E238AC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14:paraId="048EDFA4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грамматические основы построения устного и письменного высказывания -способы повышения эффективности высказывания;</w:t>
            </w:r>
          </w:p>
          <w:p w14:paraId="78263BA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контактоустанавливающие, объясняющие, стимулирующие и оценивающие компоненты моделей речевого поведения на иностранном языке коммуникативно-речевые особенности речевого поведения на иностранном языке;</w:t>
            </w:r>
          </w:p>
          <w:p w14:paraId="6DCBE59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структуры изучаемого языка, его системы и взаимосвязи ее элементов, -отличительные особенности организации высказывания в устной и письменной формах коммуникации;</w:t>
            </w:r>
          </w:p>
          <w:p w14:paraId="42339D0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грамматики и синтаксиса иностранного языка в различных функциональных стилях, -стилистические особенности лексического состава языка;</w:t>
            </w:r>
          </w:p>
          <w:p w14:paraId="511B36C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речевого этикета на иностранном языке, </w:t>
            </w:r>
          </w:p>
          <w:p w14:paraId="1C1092EF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ведения дискуссии, письменной коммуникации;</w:t>
            </w:r>
          </w:p>
          <w:p w14:paraId="42E1A83A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14:paraId="65FF84E5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мысль в форме устного и письменного высказывания в соответствии с особенностями изучаемого языка -использовать языковые и композиционные средства повышения эффективности высказывания;</w:t>
            </w:r>
          </w:p>
          <w:p w14:paraId="169A3E81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языковые модели с типичными социальными ситуациями - использовать типичные сценарии взаимодействия;</w:t>
            </w:r>
          </w:p>
          <w:p w14:paraId="365C9143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 знания языка в профессиональной деятельности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-объяснять фонетические, грамматические и лексические явления, -анализировать устные и письменные высказывания, принадлежащие к разным функциональным стилям;</w:t>
            </w:r>
          </w:p>
          <w:p w14:paraId="183D8C3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грамматические и лексические структуры с точки зрения их стилистической обусловленности -выстраивать грамматически, лексически и стилистически правильное собственное высказывание в рамках конкретной коммуникативной ситуации;</w:t>
            </w:r>
          </w:p>
          <w:p w14:paraId="0C39ABEC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беседу и общаться посредством письменного текста на любую из пройденных тем -свободно пользоваться грамматическими и лексическими структурами для запрашивания информации (различные виды вопросов), а также давать развернутый ответ на вопрос, давая определения или перефразируя затруднительные понятия.</w:t>
            </w:r>
          </w:p>
          <w:p w14:paraId="1B85333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</w:tcPr>
          <w:p w14:paraId="600A541D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436</w:t>
            </w:r>
          </w:p>
        </w:tc>
        <w:tc>
          <w:tcPr>
            <w:tcW w:w="572" w:type="pct"/>
            <w:shd w:val="clear" w:color="auto" w:fill="FFFFFF"/>
          </w:tcPr>
          <w:p w14:paraId="0749D0E7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291</w:t>
            </w:r>
          </w:p>
        </w:tc>
      </w:tr>
      <w:tr w:rsidR="00E86C1A" w:rsidRPr="00E86C1A" w14:paraId="7195D871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69580B8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ПМ.02 Организация внеурочной деятельности и общения младших школьников</w:t>
            </w: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МДК.02.01 Основы организации внеурочной работы</w:t>
            </w:r>
          </w:p>
        </w:tc>
        <w:tc>
          <w:tcPr>
            <w:tcW w:w="3206" w:type="pct"/>
            <w:shd w:val="clear" w:color="auto" w:fill="FFFFFF"/>
          </w:tcPr>
          <w:p w14:paraId="71BFB340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 xml:space="preserve">уметь: </w:t>
            </w:r>
          </w:p>
          <w:p w14:paraId="624CA3B2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продемонстрировать применение разных направлений Стратегии развития воспитания РФ при разработке внеурочной работы, перспективного планирования воспитательной работы;</w:t>
            </w:r>
          </w:p>
          <w:p w14:paraId="3130D0D6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      </w:r>
          </w:p>
          <w:p w14:paraId="38C86E2B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zCs w:val="24"/>
              </w:rPr>
              <w:t>знать:</w:t>
            </w:r>
          </w:p>
          <w:p w14:paraId="7C374BF2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расширение вариативности воспитательных систем и технологий, нацеленных на формирование индивидуальных траектории развития личности ребенка, с учетом его потребностей, интересов и способностей.</w:t>
            </w:r>
          </w:p>
          <w:p w14:paraId="70698B6E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</w:p>
          <w:p w14:paraId="1C16F95E" w14:textId="77777777" w:rsidR="00E86C1A" w:rsidRPr="00E86C1A" w:rsidRDefault="00E86C1A" w:rsidP="00E86C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</w:tcPr>
          <w:p w14:paraId="38694F1C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572" w:type="pct"/>
            <w:shd w:val="clear" w:color="auto" w:fill="FFFFFF"/>
          </w:tcPr>
          <w:p w14:paraId="3B0CB559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E86C1A" w:rsidRPr="00E86C1A" w14:paraId="7C15A245" w14:textId="77777777" w:rsidTr="00D44BD1">
        <w:trPr>
          <w:trHeight w:val="59"/>
        </w:trPr>
        <w:tc>
          <w:tcPr>
            <w:tcW w:w="631" w:type="pct"/>
          </w:tcPr>
          <w:p w14:paraId="1C9D615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ПМ.03 Классное руководство</w:t>
            </w: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МДК.03.01 Теоретические и методические основы деятельности классного руководителя</w:t>
            </w:r>
          </w:p>
        </w:tc>
        <w:tc>
          <w:tcPr>
            <w:tcW w:w="3206" w:type="pct"/>
          </w:tcPr>
          <w:p w14:paraId="5CABE480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уметь:</w:t>
            </w:r>
          </w:p>
          <w:p w14:paraId="4969EE8C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 xml:space="preserve"> </w:t>
            </w: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продемонстрировать применение разных направлений Стратегии развития воспитания РФ при разработке классный </w:t>
            </w:r>
            <w:proofErr w:type="gramStart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час,  перспективного</w:t>
            </w:r>
            <w:proofErr w:type="gramEnd"/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планирования  воспитательной работы </w:t>
            </w:r>
          </w:p>
          <w:p w14:paraId="7FF147D9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 xml:space="preserve"> -использовать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      </w:r>
          </w:p>
          <w:p w14:paraId="665E4B9D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знать:</w:t>
            </w:r>
          </w:p>
          <w:p w14:paraId="4A87A292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color w:val="000000"/>
                <w:w w:val="90"/>
                <w:sz w:val="24"/>
                <w:szCs w:val="24"/>
              </w:rPr>
      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учетом его потребностей, интересов и способностей;</w:t>
            </w:r>
          </w:p>
        </w:tc>
        <w:tc>
          <w:tcPr>
            <w:tcW w:w="591" w:type="pct"/>
          </w:tcPr>
          <w:p w14:paraId="5074A164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572" w:type="pct"/>
          </w:tcPr>
          <w:p w14:paraId="256057D1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E86C1A" w:rsidRPr="00E86C1A" w14:paraId="4DB9A176" w14:textId="77777777" w:rsidTr="00E86C1A">
        <w:trPr>
          <w:trHeight w:val="59"/>
        </w:trPr>
        <w:tc>
          <w:tcPr>
            <w:tcW w:w="631" w:type="pct"/>
            <w:shd w:val="clear" w:color="auto" w:fill="FFFFFF"/>
          </w:tcPr>
          <w:p w14:paraId="64FF3DD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t>ПМ.04 Методическое обеспече</w:t>
            </w:r>
            <w:r w:rsidRPr="00E86C1A">
              <w:rPr>
                <w:rFonts w:ascii="Times New Roman" w:eastAsia="Times New Roman" w:hAnsi="Times New Roman" w:cs="Times New Roman"/>
                <w:b/>
                <w:bCs/>
                <w:color w:val="000000"/>
                <w:w w:val="90"/>
                <w:sz w:val="24"/>
                <w:szCs w:val="24"/>
              </w:rPr>
              <w:lastRenderedPageBreak/>
              <w:t>ние образовательного процесса</w:t>
            </w:r>
          </w:p>
          <w:p w14:paraId="2EF4E016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МДК.04.01 Теоретические и прикладные аспекты методической работы учителя начальных классов.</w:t>
            </w:r>
          </w:p>
        </w:tc>
        <w:tc>
          <w:tcPr>
            <w:tcW w:w="3206" w:type="pct"/>
            <w:shd w:val="clear" w:color="auto" w:fill="FFFFFF"/>
          </w:tcPr>
          <w:p w14:paraId="03458A8E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</w:p>
          <w:p w14:paraId="1DE125E8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разные способы планирования педагогического процесса в своей профессиональной деятельности;</w:t>
            </w:r>
          </w:p>
          <w:p w14:paraId="6177F139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адаптировать методические новинки в составлении и разработке разных видов планирования;</w:t>
            </w:r>
          </w:p>
          <w:p w14:paraId="516E1489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14:paraId="0716BD24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методической работы учителя начальных классов и ее значимость в профессиональном становлении и совершенствовании;</w:t>
            </w:r>
          </w:p>
          <w:p w14:paraId="0E62BABD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организации научно-методической, исследовательской, экспериментальной работы и их использование в планировании методической работы учителем начальных классов; </w:t>
            </w:r>
          </w:p>
          <w:p w14:paraId="7CA2A206" w14:textId="77777777" w:rsidR="00E86C1A" w:rsidRPr="00E86C1A" w:rsidRDefault="00E86C1A" w:rsidP="00E86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инновационные технологии в организации и осуществлении методической работы </w:t>
            </w:r>
          </w:p>
          <w:p w14:paraId="062EB752" w14:textId="77777777" w:rsidR="00E86C1A" w:rsidRPr="00E86C1A" w:rsidRDefault="00E86C1A" w:rsidP="00E86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классов.</w:t>
            </w:r>
          </w:p>
          <w:p w14:paraId="493B7112" w14:textId="77777777" w:rsidR="00E86C1A" w:rsidRPr="00E86C1A" w:rsidRDefault="00E86C1A" w:rsidP="00E86C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</w:tcPr>
          <w:p w14:paraId="086DA6CB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572" w:type="pct"/>
            <w:shd w:val="clear" w:color="auto" w:fill="FFFFFF"/>
          </w:tcPr>
          <w:p w14:paraId="71A478C2" w14:textId="77777777" w:rsidR="00E86C1A" w:rsidRPr="00E86C1A" w:rsidRDefault="00E86C1A" w:rsidP="00E86C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E86C1A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21</w:t>
            </w:r>
          </w:p>
        </w:tc>
      </w:tr>
    </w:tbl>
    <w:p w14:paraId="657416CA" w14:textId="77777777" w:rsidR="00E86C1A" w:rsidRPr="00E86C1A" w:rsidRDefault="00E86C1A" w:rsidP="00E86C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</w:pPr>
    </w:p>
    <w:p w14:paraId="09B8CB11" w14:textId="77777777" w:rsidR="00E86C1A" w:rsidRPr="00054975" w:rsidRDefault="00E86C1A" w:rsidP="00295C3C">
      <w:pPr>
        <w:tabs>
          <w:tab w:val="left" w:pos="510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EF89BF" w14:textId="77777777" w:rsidR="00D17819" w:rsidRPr="008D06F8" w:rsidRDefault="00D17819" w:rsidP="002A635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8D06F8">
        <w:rPr>
          <w:rFonts w:ascii="Times New Roman" w:hAnsi="Times New Roman" w:cs="Times New Roman"/>
          <w:b/>
          <w:bCs/>
          <w:sz w:val="24"/>
          <w:szCs w:val="24"/>
        </w:rPr>
        <w:t>Порядок аттестации обучающихся</w:t>
      </w:r>
    </w:p>
    <w:p w14:paraId="4B844186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Оценка качества освоения основной профессиональной образовательной программы включает текущий контроль знаний, промежуточную и государственную (итоговую) аттестацию обучающихся.  Конкретные формы и процедуры текущего контроля знаний, промежуточной аттестации по каждой дисциплине и профессиональному модулю разрабатываются предметно-цикловой комиссией колледжа самостоятельно и доводятся до сведения обучающихся в течение первых двух месяцев от начала обучения. Для аттестации обучающихся на соответствие их персональных достижений поэтапным требованиям данной ППССЗ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предметно-цикловыми комиссиями, утверждаются заместителем директора по учебной работе, а для государственной (итоговой) аттестации и экзамена квалификационного утверждаются после предварительного положительного заключения работодателей. Государственная (итоговая) аттестация включает в себя подготовку и защиту выпускной квалификационной работы (дипломного проекта). На подготовку ВКР отводится 4 недели и на защиту 2 недели. Обязательным требованием является соответствие тематики выпускной квалификационной работы содержанию одного или нескольких профессиональных модулей. Требования к содержанию, объему и структуре выпускной квалификационной работы определяются локальным актом колледжа на основании "Методических рекомендаций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звена" (направлены письмом </w:t>
      </w:r>
      <w:proofErr w:type="spellStart"/>
      <w:r w:rsidRPr="008D06F8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России от 20.07.2015 N 06-846).</w:t>
      </w:r>
    </w:p>
    <w:p w14:paraId="45FA6D9A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Необходимым условием допуска к государственной (итоговой) аттестации является представление документов, подтверждающих освоение обучающимися компетенций при изучении теоретического материала и прохождении практики по каждому из основных видов профес</w:t>
      </w:r>
      <w:r w:rsidRPr="008D06F8">
        <w:rPr>
          <w:rFonts w:ascii="Times New Roman" w:hAnsi="Times New Roman" w:cs="Times New Roman"/>
          <w:bCs/>
          <w:sz w:val="24"/>
          <w:szCs w:val="24"/>
        </w:rPr>
        <w:lastRenderedPageBreak/>
        <w:t>сиональной деятельности. В том числе выпускником могут быть представлены отчеты о ранее достигнутых результатах, сертификаты, свидетельства (дипломы) олимпиад, конкурсов, творческие работы по специальности, характеристики с мест прохождения преддипломной практики.</w:t>
      </w:r>
    </w:p>
    <w:p w14:paraId="334B8BA8" w14:textId="2CE43E08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Промежуточная аттестация, согласно требованиям ФГОС СПО –III по специальности, составляет 7 недель, причем 2 из них – для проверки качества усвоения блока дисциплин общеобразовательной подготовки. Согласно распоряжению Министерства образования и науки, на 1 курсе обязательными формами промежуточной аттестации является письменный экзамен по русскому языку, письменный экзамен по математике, устный экзамен по профильной дисциплине. В </w:t>
      </w:r>
      <w:r w:rsidR="006400AC">
        <w:rPr>
          <w:rFonts w:ascii="Times New Roman" w:hAnsi="Times New Roman" w:cs="Times New Roman"/>
          <w:bCs/>
          <w:sz w:val="24"/>
          <w:szCs w:val="24"/>
        </w:rPr>
        <w:t>202</w:t>
      </w:r>
      <w:r w:rsidR="008F11D9">
        <w:rPr>
          <w:rFonts w:ascii="Times New Roman" w:hAnsi="Times New Roman" w:cs="Times New Roman"/>
          <w:bCs/>
          <w:sz w:val="24"/>
          <w:szCs w:val="24"/>
        </w:rPr>
        <w:t>2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AF67C1">
        <w:rPr>
          <w:rFonts w:ascii="Times New Roman" w:hAnsi="Times New Roman" w:cs="Times New Roman"/>
          <w:bCs/>
          <w:sz w:val="24"/>
          <w:szCs w:val="24"/>
        </w:rPr>
        <w:t>2</w:t>
      </w:r>
      <w:r w:rsidR="008F11D9">
        <w:rPr>
          <w:rFonts w:ascii="Times New Roman" w:hAnsi="Times New Roman" w:cs="Times New Roman"/>
          <w:bCs/>
          <w:sz w:val="24"/>
          <w:szCs w:val="24"/>
        </w:rPr>
        <w:t>3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 учебном году в качестве профильного экзамена выбран устный экзамен по </w:t>
      </w:r>
      <w:r>
        <w:rPr>
          <w:rFonts w:ascii="Times New Roman" w:hAnsi="Times New Roman" w:cs="Times New Roman"/>
          <w:bCs/>
          <w:sz w:val="24"/>
          <w:szCs w:val="24"/>
        </w:rPr>
        <w:t>истории</w:t>
      </w:r>
      <w:r w:rsidRPr="008D06F8">
        <w:rPr>
          <w:rFonts w:ascii="Times New Roman" w:hAnsi="Times New Roman" w:cs="Times New Roman"/>
          <w:bCs/>
          <w:sz w:val="24"/>
          <w:szCs w:val="24"/>
        </w:rPr>
        <w:t xml:space="preserve">. В учебном плане отражены следующие формы контроля </w:t>
      </w:r>
      <w:proofErr w:type="gramStart"/>
      <w:r w:rsidRPr="008D06F8">
        <w:rPr>
          <w:rFonts w:ascii="Times New Roman" w:hAnsi="Times New Roman" w:cs="Times New Roman"/>
          <w:bCs/>
          <w:sz w:val="24"/>
          <w:szCs w:val="24"/>
        </w:rPr>
        <w:t>знаний</w:t>
      </w:r>
      <w:proofErr w:type="gramEnd"/>
      <w:r w:rsidRPr="008D06F8">
        <w:rPr>
          <w:rFonts w:ascii="Times New Roman" w:hAnsi="Times New Roman" w:cs="Times New Roman"/>
          <w:bCs/>
          <w:sz w:val="24"/>
          <w:szCs w:val="24"/>
        </w:rPr>
        <w:t xml:space="preserve"> обучающихся: экзамены, курсовые проекты (работы), зачеты, дифференцированные зачеты. По всем дисциплинам теоретического обучения, включенным в учебный план колледжа, должна выставляться итоговая оценка («отлично», «хорошо», «удовлетворительно» или «зачтено»). Зачеты (по физической культуре) и дифференцированные зачеты (в том числе по этапам профессиональной практики) являются одной из форм текущего учета знаний и проводятся за счет времени, отведенного на изучение предмета. </w:t>
      </w:r>
    </w:p>
    <w:p w14:paraId="74397648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Количество экзаменов в каждом учебном году в процессе промежуточной аттестации студентов не превышает 8, а количество зачетов и дифференцированных зачетов – 10 (без учета зачетов по физической культуре).</w:t>
      </w:r>
    </w:p>
    <w:p w14:paraId="5B7BA895" w14:textId="775F2425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bCs/>
          <w:sz w:val="24"/>
          <w:szCs w:val="24"/>
        </w:rPr>
        <w:t>Выполнение курсовой работы рассматривается как вид учебной работы по профессиональному модулю</w:t>
      </w:r>
      <w:r>
        <w:rPr>
          <w:rFonts w:ascii="Times New Roman" w:hAnsi="Times New Roman" w:cs="Times New Roman"/>
          <w:bCs/>
          <w:sz w:val="24"/>
          <w:szCs w:val="24"/>
        </w:rPr>
        <w:t xml:space="preserve"> ПМ 01, ПМ 02, ПМ </w:t>
      </w:r>
      <w:r w:rsidR="00A16821">
        <w:rPr>
          <w:rFonts w:ascii="Times New Roman" w:hAnsi="Times New Roman" w:cs="Times New Roman"/>
          <w:bCs/>
          <w:sz w:val="24"/>
          <w:szCs w:val="24"/>
        </w:rPr>
        <w:t xml:space="preserve">03 </w:t>
      </w:r>
      <w:r w:rsidR="00A16821" w:rsidRPr="008D06F8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D06F8">
        <w:rPr>
          <w:rFonts w:ascii="Times New Roman" w:hAnsi="Times New Roman" w:cs="Times New Roman"/>
          <w:sz w:val="24"/>
          <w:szCs w:val="24"/>
        </w:rPr>
        <w:t xml:space="preserve"> цикла, планируется на 3 курсе и реализуется в пределах времени, отведенного на ее (их) изучение.</w:t>
      </w:r>
    </w:p>
    <w:p w14:paraId="31FF42DB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B4A686" w14:textId="77777777" w:rsidR="00D17819" w:rsidRPr="008D06F8" w:rsidRDefault="00D17819" w:rsidP="00D17819">
      <w:pPr>
        <w:tabs>
          <w:tab w:val="left" w:pos="5103"/>
        </w:tabs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F8">
        <w:rPr>
          <w:rFonts w:ascii="Times New Roman" w:hAnsi="Times New Roman" w:cs="Times New Roman"/>
          <w:b/>
          <w:sz w:val="24"/>
          <w:szCs w:val="24"/>
        </w:rPr>
        <w:t>1.6.  Периодичность внесения изменений в учебный план</w:t>
      </w:r>
    </w:p>
    <w:p w14:paraId="356529CA" w14:textId="2C6065C1" w:rsidR="002A635A" w:rsidRDefault="00D17819" w:rsidP="00D17819">
      <w:pPr>
        <w:tabs>
          <w:tab w:val="left" w:pos="510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6F8">
        <w:rPr>
          <w:rFonts w:ascii="Times New Roman" w:hAnsi="Times New Roman" w:cs="Times New Roman"/>
          <w:sz w:val="24"/>
          <w:szCs w:val="24"/>
        </w:rPr>
        <w:t xml:space="preserve">Предусмотрено ежегодное обновление учебного плана, являющегося неотъемлемой частью основной образовательной программы СПО с учетом развития науки, техники, культуры, экономики, технологий и социальной сферы (п.18 Приказа </w:t>
      </w:r>
      <w:proofErr w:type="spellStart"/>
      <w:r w:rsidRPr="008D06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D06F8">
        <w:rPr>
          <w:rFonts w:ascii="Times New Roman" w:hAnsi="Times New Roman" w:cs="Times New Roman"/>
          <w:sz w:val="24"/>
          <w:szCs w:val="24"/>
        </w:rPr>
        <w:t xml:space="preserve"> России от 14.06.2013 N 464 (ред. от 15.12.2014)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образования").Данные  корректировки вносятся в Лист изменений, являющийся Приложением к данному учебному плану.</w:t>
      </w:r>
    </w:p>
    <w:p w14:paraId="092C5B28" w14:textId="77777777" w:rsidR="002A635A" w:rsidRDefault="002A63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76D9A3" w14:textId="77777777" w:rsidR="00D17819" w:rsidRPr="00ED32E5" w:rsidRDefault="00D17819" w:rsidP="00D17819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ED32E5">
        <w:rPr>
          <w:rFonts w:ascii="Times New Roman" w:hAnsi="Times New Roman"/>
          <w:b/>
          <w:bCs/>
          <w:sz w:val="24"/>
          <w:szCs w:val="24"/>
        </w:rPr>
        <w:lastRenderedPageBreak/>
        <w:t xml:space="preserve">2. Сводные данные по бюджету времени (в неделях) </w:t>
      </w:r>
    </w:p>
    <w:tbl>
      <w:tblPr>
        <w:tblW w:w="14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289"/>
        <w:gridCol w:w="1180"/>
        <w:gridCol w:w="2234"/>
        <w:gridCol w:w="1551"/>
        <w:gridCol w:w="1699"/>
        <w:gridCol w:w="1767"/>
        <w:gridCol w:w="1274"/>
        <w:gridCol w:w="1358"/>
      </w:tblGrid>
      <w:tr w:rsidR="00D17819" w:rsidRPr="00ED32E5" w14:paraId="2939E641" w14:textId="77777777" w:rsidTr="00913B4B">
        <w:trPr>
          <w:jc w:val="center"/>
        </w:trPr>
        <w:tc>
          <w:tcPr>
            <w:tcW w:w="945" w:type="dxa"/>
            <w:vMerge w:val="restart"/>
            <w:vAlign w:val="center"/>
          </w:tcPr>
          <w:p w14:paraId="5D87FF8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Курсы</w:t>
            </w:r>
          </w:p>
        </w:tc>
        <w:tc>
          <w:tcPr>
            <w:tcW w:w="2289" w:type="dxa"/>
            <w:vMerge w:val="restart"/>
            <w:vAlign w:val="center"/>
          </w:tcPr>
          <w:p w14:paraId="4561E80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Обучение по дисциплинам и междисциплинарным курсам</w:t>
            </w:r>
          </w:p>
        </w:tc>
        <w:tc>
          <w:tcPr>
            <w:tcW w:w="1180" w:type="dxa"/>
            <w:vMerge w:val="restart"/>
            <w:vAlign w:val="center"/>
          </w:tcPr>
          <w:p w14:paraId="580F5186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785" w:type="dxa"/>
            <w:gridSpan w:val="2"/>
            <w:vAlign w:val="center"/>
          </w:tcPr>
          <w:p w14:paraId="5EB75A9E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699" w:type="dxa"/>
            <w:vMerge w:val="restart"/>
            <w:vAlign w:val="center"/>
          </w:tcPr>
          <w:p w14:paraId="3B1C508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67" w:type="dxa"/>
            <w:vMerge w:val="restart"/>
            <w:vAlign w:val="center"/>
          </w:tcPr>
          <w:p w14:paraId="484AA29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274" w:type="dxa"/>
            <w:vMerge w:val="restart"/>
            <w:vAlign w:val="center"/>
          </w:tcPr>
          <w:p w14:paraId="724D2AC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Каникулы</w:t>
            </w:r>
          </w:p>
        </w:tc>
        <w:tc>
          <w:tcPr>
            <w:tcW w:w="1358" w:type="dxa"/>
            <w:vMerge w:val="restart"/>
            <w:vAlign w:val="center"/>
          </w:tcPr>
          <w:p w14:paraId="156E70D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14:paraId="48EC385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(по курсам)</w:t>
            </w:r>
          </w:p>
        </w:tc>
      </w:tr>
      <w:tr w:rsidR="00D17819" w:rsidRPr="00ED32E5" w14:paraId="0F7ECCDC" w14:textId="77777777" w:rsidTr="00913B4B">
        <w:trPr>
          <w:jc w:val="center"/>
        </w:trPr>
        <w:tc>
          <w:tcPr>
            <w:tcW w:w="945" w:type="dxa"/>
            <w:vMerge/>
          </w:tcPr>
          <w:p w14:paraId="2D43092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dxa"/>
            <w:vMerge/>
            <w:vAlign w:val="center"/>
          </w:tcPr>
          <w:p w14:paraId="7FC215B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53C73E4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14:paraId="1DAD2A4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по профилю</w:t>
            </w:r>
          </w:p>
          <w:p w14:paraId="173C6CC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профессии НПО или специальности СПО</w:t>
            </w:r>
          </w:p>
        </w:tc>
        <w:tc>
          <w:tcPr>
            <w:tcW w:w="1551" w:type="dxa"/>
            <w:vAlign w:val="center"/>
          </w:tcPr>
          <w:p w14:paraId="042670A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преддипломная</w:t>
            </w:r>
          </w:p>
          <w:p w14:paraId="51BC866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i/>
                <w:sz w:val="24"/>
                <w:szCs w:val="24"/>
              </w:rPr>
              <w:t>(для СПО)</w:t>
            </w:r>
          </w:p>
        </w:tc>
        <w:tc>
          <w:tcPr>
            <w:tcW w:w="1699" w:type="dxa"/>
            <w:vMerge/>
            <w:vAlign w:val="center"/>
          </w:tcPr>
          <w:p w14:paraId="487C8E5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7" w:type="dxa"/>
            <w:vMerge/>
            <w:vAlign w:val="center"/>
          </w:tcPr>
          <w:p w14:paraId="6D6E25B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vAlign w:val="center"/>
          </w:tcPr>
          <w:p w14:paraId="35A952C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  <w:vAlign w:val="center"/>
          </w:tcPr>
          <w:p w14:paraId="3BD9041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17819" w:rsidRPr="00ED32E5" w14:paraId="4B462EC1" w14:textId="77777777" w:rsidTr="00913B4B">
        <w:trPr>
          <w:jc w:val="center"/>
        </w:trPr>
        <w:tc>
          <w:tcPr>
            <w:tcW w:w="945" w:type="dxa"/>
          </w:tcPr>
          <w:p w14:paraId="0E85D9F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89" w:type="dxa"/>
            <w:vAlign w:val="center"/>
          </w:tcPr>
          <w:p w14:paraId="400845A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0" w:type="dxa"/>
            <w:vAlign w:val="center"/>
          </w:tcPr>
          <w:p w14:paraId="1864FED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  <w:vAlign w:val="center"/>
          </w:tcPr>
          <w:p w14:paraId="759182E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14:paraId="6A56C67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14:paraId="1E09474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7" w:type="dxa"/>
            <w:vAlign w:val="center"/>
          </w:tcPr>
          <w:p w14:paraId="6501676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4" w:type="dxa"/>
            <w:vAlign w:val="center"/>
          </w:tcPr>
          <w:p w14:paraId="01E7F19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14:paraId="3A2C29A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17819" w:rsidRPr="00ED32E5" w14:paraId="065B60D4" w14:textId="77777777" w:rsidTr="00913B4B">
        <w:trPr>
          <w:jc w:val="center"/>
        </w:trPr>
        <w:tc>
          <w:tcPr>
            <w:tcW w:w="945" w:type="dxa"/>
          </w:tcPr>
          <w:p w14:paraId="5E7C791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683ED63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180" w:type="dxa"/>
          </w:tcPr>
          <w:p w14:paraId="4DAD4B9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14:paraId="0C3A5FA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14:paraId="3674B4E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364BF7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1B60DD3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E12F95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68F47C8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3E8792C1" w14:textId="77777777" w:rsidTr="00913B4B">
        <w:trPr>
          <w:jc w:val="center"/>
        </w:trPr>
        <w:tc>
          <w:tcPr>
            <w:tcW w:w="945" w:type="dxa"/>
          </w:tcPr>
          <w:p w14:paraId="7A9E678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29F771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14:paraId="14C831E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5F2F3EB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14:paraId="3284C2A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2A2B420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891C2F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AF15A31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58" w:type="dxa"/>
          </w:tcPr>
          <w:p w14:paraId="481DE92F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2FCEAD76" w14:textId="77777777" w:rsidTr="00913B4B">
        <w:trPr>
          <w:jc w:val="center"/>
        </w:trPr>
        <w:tc>
          <w:tcPr>
            <w:tcW w:w="945" w:type="dxa"/>
          </w:tcPr>
          <w:p w14:paraId="7215D86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4B1C66B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80" w:type="dxa"/>
          </w:tcPr>
          <w:p w14:paraId="1B9CB52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</w:tcPr>
          <w:p w14:paraId="65DF3226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1" w:type="dxa"/>
          </w:tcPr>
          <w:p w14:paraId="3E93BB7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99" w:type="dxa"/>
          </w:tcPr>
          <w:p w14:paraId="448C828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67" w:type="dxa"/>
          </w:tcPr>
          <w:p w14:paraId="5D783FE5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14:paraId="69381FA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58" w:type="dxa"/>
          </w:tcPr>
          <w:p w14:paraId="29229C3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D17819" w:rsidRPr="00ED32E5" w14:paraId="3ADEF08F" w14:textId="77777777" w:rsidTr="00913B4B">
        <w:trPr>
          <w:jc w:val="center"/>
        </w:trPr>
        <w:tc>
          <w:tcPr>
            <w:tcW w:w="945" w:type="dxa"/>
          </w:tcPr>
          <w:p w14:paraId="26E16169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32E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ED32E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289" w:type="dxa"/>
          </w:tcPr>
          <w:p w14:paraId="2F62AEF2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80" w:type="dxa"/>
          </w:tcPr>
          <w:p w14:paraId="77DE3D6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</w:tcPr>
          <w:p w14:paraId="23E74B5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1" w:type="dxa"/>
          </w:tcPr>
          <w:p w14:paraId="7B4188F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1C3149F3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67" w:type="dxa"/>
          </w:tcPr>
          <w:p w14:paraId="29EEA274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42DB184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8" w:type="dxa"/>
          </w:tcPr>
          <w:p w14:paraId="6A402BD8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</w:tr>
      <w:tr w:rsidR="00D17819" w:rsidRPr="00ED32E5" w14:paraId="6DFE8276" w14:textId="77777777" w:rsidTr="00913B4B">
        <w:trPr>
          <w:jc w:val="center"/>
        </w:trPr>
        <w:tc>
          <w:tcPr>
            <w:tcW w:w="945" w:type="dxa"/>
          </w:tcPr>
          <w:p w14:paraId="15BF77CB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89" w:type="dxa"/>
          </w:tcPr>
          <w:p w14:paraId="6D63520D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80" w:type="dxa"/>
          </w:tcPr>
          <w:p w14:paraId="164FBC7A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34" w:type="dxa"/>
          </w:tcPr>
          <w:p w14:paraId="0BFE62A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51" w:type="dxa"/>
          </w:tcPr>
          <w:p w14:paraId="391A407C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14:paraId="3F289CE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14:paraId="14182B2E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14:paraId="7E3D2E57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8" w:type="dxa"/>
          </w:tcPr>
          <w:p w14:paraId="0C27CD60" w14:textId="77777777" w:rsidR="00D17819" w:rsidRPr="00ED32E5" w:rsidRDefault="00D17819" w:rsidP="00913B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2E5">
              <w:rPr>
                <w:rFonts w:ascii="Times New Roman" w:hAnsi="Times New Roman"/>
                <w:b/>
                <w:bCs/>
                <w:sz w:val="24"/>
                <w:szCs w:val="24"/>
              </w:rPr>
              <w:t>199</w:t>
            </w:r>
          </w:p>
        </w:tc>
      </w:tr>
    </w:tbl>
    <w:p w14:paraId="57DFD79C" w14:textId="77777777" w:rsidR="00D17819" w:rsidRPr="00F03640" w:rsidRDefault="00D17819" w:rsidP="00D17819">
      <w:pPr>
        <w:ind w:firstLine="720"/>
        <w:jc w:val="center"/>
        <w:rPr>
          <w:rFonts w:ascii="Times New Roman" w:hAnsi="Times New Roman"/>
          <w:bCs/>
          <w:i/>
          <w:color w:val="FF0000"/>
          <w:sz w:val="16"/>
          <w:szCs w:val="16"/>
          <w:lang w:val="en-US"/>
        </w:rPr>
      </w:pPr>
    </w:p>
    <w:p w14:paraId="237BCC33" w14:textId="415F677E" w:rsidR="00D15136" w:rsidRPr="00C42D36" w:rsidRDefault="00D17819" w:rsidP="00D17819">
      <w:pPr>
        <w:jc w:val="center"/>
        <w:rPr>
          <w:rFonts w:ascii="Times New Roman" w:hAnsi="Times New Roman"/>
          <w:b/>
          <w:sz w:val="24"/>
          <w:szCs w:val="24"/>
        </w:rPr>
      </w:pPr>
      <w:r w:rsidRPr="00F03640">
        <w:rPr>
          <w:rFonts w:ascii="Times New Roman" w:hAnsi="Times New Roman"/>
          <w:b/>
          <w:bCs/>
          <w:color w:val="FF0000"/>
          <w:sz w:val="16"/>
          <w:szCs w:val="16"/>
        </w:rPr>
        <w:br w:type="page"/>
      </w:r>
      <w:r w:rsidR="00D15136" w:rsidRPr="00C42D36">
        <w:rPr>
          <w:rFonts w:ascii="Times New Roman" w:hAnsi="Times New Roman"/>
          <w:b/>
          <w:sz w:val="24"/>
          <w:szCs w:val="24"/>
        </w:rPr>
        <w:lastRenderedPageBreak/>
        <w:t xml:space="preserve">3.2 План учебного процесса </w:t>
      </w:r>
    </w:p>
    <w:tbl>
      <w:tblPr>
        <w:tblW w:w="5030" w:type="pct"/>
        <w:tblInd w:w="-45" w:type="dxa"/>
        <w:tblLayout w:type="fixed"/>
        <w:tblLook w:val="04A0" w:firstRow="1" w:lastRow="0" w:firstColumn="1" w:lastColumn="0" w:noHBand="0" w:noVBand="1"/>
      </w:tblPr>
      <w:tblGrid>
        <w:gridCol w:w="1137"/>
        <w:gridCol w:w="4704"/>
        <w:gridCol w:w="1139"/>
        <w:gridCol w:w="1279"/>
        <w:gridCol w:w="995"/>
        <w:gridCol w:w="992"/>
        <w:gridCol w:w="1420"/>
        <w:gridCol w:w="849"/>
        <w:gridCol w:w="989"/>
        <w:gridCol w:w="1133"/>
      </w:tblGrid>
      <w:tr w:rsidR="00BB6E03" w:rsidRPr="00C25EB2" w14:paraId="79D86D06" w14:textId="77777777" w:rsidTr="00BB6E03">
        <w:trPr>
          <w:trHeight w:val="1395"/>
        </w:trPr>
        <w:tc>
          <w:tcPr>
            <w:tcW w:w="3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85F8AE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160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FE70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38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2FCD9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1891" w:type="pct"/>
            <w:gridSpan w:val="5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EFAF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Учебная нагрузка обучающихся (час.)</w:t>
            </w:r>
          </w:p>
        </w:tc>
        <w:tc>
          <w:tcPr>
            <w:tcW w:w="725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E98C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Распределение обязательной (аудиторной) нагрузки по курсам и семестрам (час. в семестр)</w:t>
            </w:r>
          </w:p>
        </w:tc>
      </w:tr>
      <w:tr w:rsidR="00BB6E03" w:rsidRPr="00C25EB2" w14:paraId="35DD5B65" w14:textId="77777777" w:rsidTr="00BB6E03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B71BE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7BE3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882AB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7C98D5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максимальная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4158A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работа</w:t>
            </w:r>
          </w:p>
        </w:tc>
        <w:tc>
          <w:tcPr>
            <w:tcW w:w="11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2716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Обязательная аудиторная</w:t>
            </w:r>
          </w:p>
        </w:tc>
        <w:tc>
          <w:tcPr>
            <w:tcW w:w="72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576D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 курс</w:t>
            </w:r>
          </w:p>
        </w:tc>
      </w:tr>
      <w:tr w:rsidR="00BB6E03" w:rsidRPr="00C25EB2" w14:paraId="4E1310A8" w14:textId="77777777" w:rsidTr="00BB6E03">
        <w:trPr>
          <w:trHeight w:val="31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7EF36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A2F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A7FD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489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6F41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B7CE4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занятий</w:t>
            </w:r>
          </w:p>
        </w:tc>
        <w:tc>
          <w:tcPr>
            <w:tcW w:w="77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1667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3BF0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сем. 17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5A3A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сем. 22 </w:t>
            </w:r>
            <w:proofErr w:type="spellStart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B6E03" w:rsidRPr="00C25EB2" w14:paraId="1302299F" w14:textId="77777777" w:rsidTr="00BB6E03">
        <w:trPr>
          <w:trHeight w:val="1125"/>
        </w:trPr>
        <w:tc>
          <w:tcPr>
            <w:tcW w:w="388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ED93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0F37F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A39D5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99366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85C90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3D61B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09AE4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лабораторных и практических занятий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70169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индивидуальный проект)</w:t>
            </w:r>
          </w:p>
        </w:tc>
        <w:tc>
          <w:tcPr>
            <w:tcW w:w="3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054AF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D9AA3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B6E03" w:rsidRPr="00C25EB2" w14:paraId="5079A4F5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7A6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B796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CBF1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C371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B43D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6E6C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247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1B4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25CC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DDEC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BB6E03" w:rsidRPr="00C25EB2" w14:paraId="2C08100E" w14:textId="77777777" w:rsidTr="00BB6E03">
        <w:trPr>
          <w:trHeight w:val="5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2B4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ОУД.00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7905" w14:textId="77777777" w:rsidR="00BB6E03" w:rsidRPr="00C25EB2" w:rsidRDefault="00BB6E03" w:rsidP="00BB6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Общеобразовательные учебные дисциплины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851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A54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A4C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2AE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AE9F" w14:textId="25AAF1A8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F29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42D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8CC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BB6E03" w:rsidRPr="00C25EB2" w14:paraId="30D19BCA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A76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DF3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C41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1з/6дз/3э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637D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1599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80CC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8BC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1065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428B5" w14:textId="30888065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A671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0E3A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B17E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572</w:t>
            </w:r>
          </w:p>
        </w:tc>
      </w:tr>
      <w:tr w:rsidR="00BB6E03" w:rsidRPr="00C25EB2" w14:paraId="78D4DF02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735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C996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4D5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BF83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F431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E41D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FD50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D43A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B8F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686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BB6E03" w:rsidRPr="00C25EB2" w14:paraId="5EE1D91B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3F8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AB74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6EB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E1ED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2143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D7FD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DD4A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43FC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436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BFC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</w:tr>
      <w:tr w:rsidR="00BB6E03" w:rsidRPr="00C25EB2" w14:paraId="66F7AFE7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DA4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ОУД.03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4D6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351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AC66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A7FF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AF33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0E3A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9C4A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E56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8DB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BB6E03" w:rsidRPr="00C25EB2" w14:paraId="11DDAB0D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10C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ОУД.04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7BCD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507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8119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8729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14B1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C18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CF72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084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AB7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BB6E03" w:rsidRPr="00C25EB2" w14:paraId="4FAD4BAF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D08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ОУД.05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13AB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7E7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31C1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944F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C04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BE8EB" w14:textId="337FFC96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359F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FD0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992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BB6E03" w:rsidRPr="00C25EB2" w14:paraId="30D853AC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477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ОУД.06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D110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Астрономия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201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AEA1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2698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6B08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F71D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EA7B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A95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6AE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BB6E03" w:rsidRPr="00C25EB2" w14:paraId="320983B7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BE0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ОУД.07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1CDD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09B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DED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BF07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5A8D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B8AE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DE79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590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3F1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</w:tr>
      <w:tr w:rsidR="00BB6E03" w:rsidRPr="00C25EB2" w14:paraId="436E4933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D0F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ОУД.08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9C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9C4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5ECC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82CC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9F25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36BC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A2ED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085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4B6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B6E03" w:rsidRPr="00C25EB2" w14:paraId="2974FADC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F0A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ОУД.09 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5F2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Родной язык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2F0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-/ДЗ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969B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A8E3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DC46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15CF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2975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C91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1AB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BB6E03" w:rsidRPr="00C25EB2" w14:paraId="3F5CF454" w14:textId="77777777" w:rsidTr="00BB6E03">
        <w:trPr>
          <w:trHeight w:val="284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80A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1E2B" w14:textId="77777777" w:rsidR="00BB6E03" w:rsidRPr="00C25EB2" w:rsidRDefault="00BB6E03" w:rsidP="00BB6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 выбору из обязательных предметных областей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194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0з/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3дз/0э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D75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E5D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316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6DD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6FC7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4AF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57C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</w:tr>
      <w:tr w:rsidR="00BB6E03" w:rsidRPr="00C25EB2" w14:paraId="251FB834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1A1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ОУД.10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9ECD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EC0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7BF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BDC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F3A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134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55AD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DD7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FA6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</w:tr>
      <w:tr w:rsidR="00BB6E03" w:rsidRPr="00C25EB2" w14:paraId="14577578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6FB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ОУД.11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BA1B" w14:textId="01B92F33" w:rsidR="00BB6E03" w:rsidRPr="00C25EB2" w:rsidRDefault="004E19D2" w:rsidP="004E1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91B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-, 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3FF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FE2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486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8BA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29520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CD3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494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BB6E03" w:rsidRPr="00C25EB2" w14:paraId="02A29A56" w14:textId="77777777" w:rsidTr="00BB6E03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462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ОУД.12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EE0F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Естествознание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9AD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ДЗ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87A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632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174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9EF1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A341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BE4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CAA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</w:tr>
      <w:tr w:rsidR="00BB6E03" w:rsidRPr="00C25EB2" w14:paraId="78F35F80" w14:textId="77777777" w:rsidTr="00BB6E03">
        <w:trPr>
          <w:trHeight w:val="300"/>
        </w:trPr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793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C74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1з/9дз/3э</w:t>
            </w: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34F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2106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584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CBF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BBF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7C88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95B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9F6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792</w:t>
            </w:r>
          </w:p>
        </w:tc>
      </w:tr>
      <w:tr w:rsidR="00BB6E03" w:rsidRPr="00C25EB2" w14:paraId="0316454C" w14:textId="77777777" w:rsidTr="00BB6E03">
        <w:trPr>
          <w:trHeight w:val="300"/>
        </w:trPr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BA3A1F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734C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3. Сводные данные по формам промежуточной аттестации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FA0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F36D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Дисциплин и МДК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35E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9DA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792</w:t>
            </w:r>
          </w:p>
        </w:tc>
      </w:tr>
      <w:tr w:rsidR="00BB6E03" w:rsidRPr="00C25EB2" w14:paraId="3F9F7728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D337A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9202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3A85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EF22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Учебной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DDFE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2FAB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B6E03" w:rsidRPr="00C25EB2" w14:paraId="5CB516F6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B10A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79D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016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8D27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Производственной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0EF8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3F52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B6E03" w:rsidRPr="00C25EB2" w14:paraId="56AEA8D9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EC3F8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CA73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70F2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E596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Преддипломной практики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4DA9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1FA3" w14:textId="77777777" w:rsidR="00BB6E03" w:rsidRPr="00C25EB2" w:rsidRDefault="00BB6E03" w:rsidP="00BB6E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B6E03" w:rsidRPr="00C25EB2" w14:paraId="1A0671F4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0779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48EF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A136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6AC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Экзаменов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768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31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B6E03" w:rsidRPr="00C25EB2" w14:paraId="777A5ED3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E563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34C7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83FE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8EF9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Дифференцированных 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CF48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DB6A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B6E03" w:rsidRPr="00C25EB2" w14:paraId="1E70F887" w14:textId="77777777" w:rsidTr="00BB6E03">
        <w:trPr>
          <w:trHeight w:val="300"/>
        </w:trPr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C561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F679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70CC" w14:textId="77777777" w:rsidR="00BB6E03" w:rsidRPr="00C25EB2" w:rsidRDefault="00BB6E03" w:rsidP="00BB6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3113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Зачетов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A67B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8AD5" w14:textId="77777777" w:rsidR="00BB6E03" w:rsidRPr="00C25EB2" w:rsidRDefault="00BB6E03" w:rsidP="00BB6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25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0 </w:t>
            </w:r>
          </w:p>
        </w:tc>
      </w:tr>
    </w:tbl>
    <w:p w14:paraId="23E1E8D5" w14:textId="77777777" w:rsidR="00B80FE4" w:rsidRDefault="00B80FE4" w:rsidP="00D15136">
      <w:pPr>
        <w:jc w:val="both"/>
        <w:rPr>
          <w:rFonts w:ascii="Times New Roman" w:hAnsi="Times New Roman"/>
          <w:b/>
          <w:sz w:val="16"/>
          <w:szCs w:val="16"/>
        </w:rPr>
      </w:pPr>
    </w:p>
    <w:p w14:paraId="2CADF325" w14:textId="465A52F8" w:rsidR="002A635A" w:rsidRDefault="002A635A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1217"/>
        <w:gridCol w:w="906"/>
        <w:gridCol w:w="711"/>
        <w:gridCol w:w="565"/>
        <w:gridCol w:w="708"/>
        <w:gridCol w:w="714"/>
        <w:gridCol w:w="708"/>
        <w:gridCol w:w="851"/>
        <w:gridCol w:w="565"/>
        <w:gridCol w:w="568"/>
        <w:gridCol w:w="708"/>
        <w:gridCol w:w="711"/>
        <w:gridCol w:w="851"/>
        <w:gridCol w:w="565"/>
        <w:gridCol w:w="568"/>
        <w:gridCol w:w="708"/>
        <w:gridCol w:w="722"/>
        <w:gridCol w:w="591"/>
        <w:gridCol w:w="641"/>
      </w:tblGrid>
      <w:tr w:rsidR="00970792" w:rsidRPr="00453C73" w14:paraId="6BB9D32E" w14:textId="77777777" w:rsidTr="00970792">
        <w:trPr>
          <w:cantSplit/>
          <w:trHeight w:val="1134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6D0D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Индекс</w:t>
            </w:r>
          </w:p>
        </w:tc>
        <w:tc>
          <w:tcPr>
            <w:tcW w:w="7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55FA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циклов, дисциплин, профессиональных модулей, междисциплинарных курсов, практик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6331E2" w14:textId="77777777" w:rsidR="00970792" w:rsidRPr="00453C73" w:rsidRDefault="00970792" w:rsidP="0097079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Формы промежуточной аттестации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FA40AF1" w14:textId="4FAF6097" w:rsidR="00970792" w:rsidRPr="00453C73" w:rsidRDefault="00970792" w:rsidP="0097079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2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D91AE" w14:textId="46B66DEE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нагрузка обучающихся (час)</w:t>
            </w:r>
          </w:p>
        </w:tc>
        <w:tc>
          <w:tcPr>
            <w:tcW w:w="185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A8D3D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Распределение обязательной нагрузки по курсам и семестрам (час. в семестр)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2C8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5EC8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5103414D" w14:textId="77777777" w:rsidTr="00970792">
        <w:trPr>
          <w:trHeight w:val="25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77236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56E0B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2B491B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61101E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A0519F" w14:textId="3344A455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Максимальная учебная нагрузка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681F2B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Самостоятельная учебная нагрузка, ч.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AFBB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Обязательная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5D3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курс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CD8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курс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7D3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 курс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EF26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 курс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41F3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C326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32A88A7F" w14:textId="77777777" w:rsidTr="00970792">
        <w:trPr>
          <w:trHeight w:val="240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D0AAB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EE75D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E98D3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183B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9BFC6" w14:textId="05B4346E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F0924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E677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5130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70EE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 сем.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5A24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 сем.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E56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 сем.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591E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4 сем.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9F81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5 сем.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D5E7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6 сем.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E80B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 сем.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D8C5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8 сем.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D14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CD0E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4067817F" w14:textId="77777777" w:rsidTr="00970792">
        <w:trPr>
          <w:trHeight w:val="1755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60015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DE637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5BBDA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8F7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54F0" w14:textId="1B4A7916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B649C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A464" w14:textId="77777777" w:rsidR="00970792" w:rsidRPr="00453C73" w:rsidRDefault="00970792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26381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лабораторных и практических занятий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CFF0CE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курсовых работ (проектов)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D75F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17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1B66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E143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, 1нед ПР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8C93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B6F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5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5010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29E4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13+2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CC86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10+2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3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 (2 рас)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F001B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вариатив</w:t>
            </w:r>
            <w:proofErr w:type="spellEnd"/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83D3F7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обязат</w:t>
            </w:r>
            <w:proofErr w:type="spellEnd"/>
          </w:p>
        </w:tc>
      </w:tr>
      <w:tr w:rsidR="00970792" w:rsidRPr="00453C73" w14:paraId="1F9F3D82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CC03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77FD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0A24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4E889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C9D7" w14:textId="0042E983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0E1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3E11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0B9BD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5DE8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ED8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8BD6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62A4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F582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6475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8305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183A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58DC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F06C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4CDA" w14:textId="77777777" w:rsidR="00970792" w:rsidRPr="00453C73" w:rsidRDefault="00970792" w:rsidP="002A6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1DD9D2C7" w14:textId="77777777" w:rsidTr="00970792">
        <w:trPr>
          <w:trHeight w:val="52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EE9065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A26475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часов обучения по циклам ППССЗ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98C780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5з/3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3ADB531" w14:textId="49E0A1B3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E48133" w14:textId="31598E1D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4645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3D5C4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1548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E09754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3097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3BE4A65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DCF36DE" w14:textId="160D2E5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178D0D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F1B5E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DC564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8E6C93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C1501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B2B574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8C02A7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29F1B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2BF00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937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BA4D70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2160</w:t>
            </w:r>
          </w:p>
        </w:tc>
      </w:tr>
      <w:tr w:rsidR="00970792" w:rsidRPr="00453C73" w14:paraId="3A12294D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877EEB7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ОГСЭ.00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C0DB4D4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Общий гуманитарный и социально-экономический учебный цикл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74DEF46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6F6BDC3D" w14:textId="49A82C5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8529631" w14:textId="4A0CFDA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358A50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ABECA9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046FCC2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FF84D16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3B2191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2784D0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3C2F298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8591E2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DE6662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AEACC8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CB60EE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F66409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0C8626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274E8C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488</w:t>
            </w:r>
          </w:p>
        </w:tc>
      </w:tr>
      <w:tr w:rsidR="00970792" w:rsidRPr="00453C73" w14:paraId="133FC2B3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4C1B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9F8C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философии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87B6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69B" w14:textId="6DFA0391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881F095" w14:textId="17ECF192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74C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9D7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32B5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0F16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8E5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F872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E46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C36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FE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474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066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58F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E4EB1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81CC85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970792" w:rsidRPr="00453C73" w14:paraId="1C7D2DF3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0CDF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7132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Психология общения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A6F1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23C" w14:textId="2B67B5E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5A5B793" w14:textId="1F620DD5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6EE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47F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BE5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7B4C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0A3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F61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50C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125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A68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DD8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D61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295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9D995F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B5A265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970792" w:rsidRPr="00453C73" w14:paraId="4B1A2268" w14:textId="77777777" w:rsidTr="00970792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770E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ОГСЭ.03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1B45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EEEFA" w14:textId="39D2C5AA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D055" w14:textId="44BB46CC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BF2962F" w14:textId="586010B5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46B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AD4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B71B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2DEE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E2F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1AD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972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455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994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487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F7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CB1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623E5B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A2FE96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</w:tr>
      <w:tr w:rsidR="00970792" w:rsidRPr="00453C73" w14:paraId="40DA50A2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D1A3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ОГСЭ.04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3C98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 язык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28003" w14:textId="255DF29C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761" w14:textId="5F97EA0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DE5E966" w14:textId="27DE5241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E71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382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E832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A930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574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10A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F82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414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8C6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BFF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FB9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AFE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46478C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D79485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</w:tr>
      <w:tr w:rsidR="00970792" w:rsidRPr="00453C73" w14:paraId="3C1A4B38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34D1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ОГСЭ.05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E0DC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134D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з/з/з/з/з/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C301" w14:textId="61FB1524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B24B236" w14:textId="66ED1DD1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8B7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64B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5E20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F1B3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1AA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213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65C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286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0E1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93B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CE4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957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FA7C7C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2A7029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</w:tr>
      <w:tr w:rsidR="00970792" w:rsidRPr="00453C73" w14:paraId="5E380C0D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7550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ОГСЭ.06 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7354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 и культура речи(в)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B61B4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439AC5FE" w14:textId="78670228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640803B" w14:textId="0C4EBC4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155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EC5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A19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065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E63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7EB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BE7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DDD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FED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068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434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092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0C7FBC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312AB0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68F5C456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26C4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ОГСЭ.07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F116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Татарский язык и литература(в)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C7C89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5BAF96D2" w14:textId="22CAB0F1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166019E" w14:textId="23AA69F5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0B4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667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4AE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724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F64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B06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122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EE2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50C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600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74F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01F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74F6F1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D64A40A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79481ED5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F3A1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ОГСЭ.08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3FE7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 Татарстана (в)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9467A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1A538CBC" w14:textId="54F2E37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058FFE7" w14:textId="7A39E6AE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2E6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744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7288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7203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DBF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9A3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39B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826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014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332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1D4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1D2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60E599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F8F58A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215B6F92" w14:textId="77777777" w:rsidTr="00970792">
        <w:trPr>
          <w:trHeight w:val="45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ED3C55E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ЕН.00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D4787E1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Математический и общий естественнонаучный учебный цикл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3C34AFA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0з/2дз/1Э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</w:tcPr>
          <w:p w14:paraId="5BD84126" w14:textId="050E3FBB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C44AA9C" w14:textId="124AD4F4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151FAF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114A1FA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CCFF"/>
            <w:noWrap/>
            <w:vAlign w:val="center"/>
            <w:hideMark/>
          </w:tcPr>
          <w:p w14:paraId="4F96D70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8C3F95D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1424C1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76EBA8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DF64CD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4CEDD93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BB33DB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06547A4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71E441A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5CB846B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247CBAA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  <w:hideMark/>
          </w:tcPr>
          <w:p w14:paraId="6011AE6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124</w:t>
            </w:r>
          </w:p>
        </w:tc>
      </w:tr>
      <w:tr w:rsidR="00970792" w:rsidRPr="00453C73" w14:paraId="17C04E83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ED95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5A27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548A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A98" w14:textId="0EAF8C14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B21419A" w14:textId="1248249A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925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65A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4B0B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7DF4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BDD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2CB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DD0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EA67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517A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89E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B29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44B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41B2135" w14:textId="77777777" w:rsidR="00970792" w:rsidRPr="005957FD" w:rsidRDefault="00970792" w:rsidP="00D44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FD5CA5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970792" w:rsidRPr="00453C73" w14:paraId="2BB54194" w14:textId="77777777" w:rsidTr="00970792">
        <w:trPr>
          <w:trHeight w:val="72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C870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ЕН.02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4A28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Информатика и информационно-коммуникационные технологии в 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профессиональной деятельности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78F5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3F3" w14:textId="7F9D9601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983AA6B" w14:textId="3FBEF154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973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4311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CC99B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FE67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66A6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AEB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90F4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C9F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6D79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5D1" w14:textId="77777777" w:rsidR="00970792" w:rsidRPr="005957FD" w:rsidRDefault="00970792" w:rsidP="00D44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D1FA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2F8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DA0682" w14:textId="77777777" w:rsidR="00970792" w:rsidRPr="005957FD" w:rsidRDefault="00970792" w:rsidP="00D44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3388E3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</w:tr>
      <w:tr w:rsidR="00970792" w:rsidRPr="00453C73" w14:paraId="0C183B30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A3EE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EН.03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D826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Экологические основы природопользования (в)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2F8DA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0EB3" w14:textId="5B90B426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171B53D" w14:textId="0ECD525A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AA2C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189F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8645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DE4D" w14:textId="77777777" w:rsidR="00970792" w:rsidRPr="005957FD" w:rsidRDefault="00970792" w:rsidP="00D44BD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3CF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8A0E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144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BAF0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3AF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FA68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A2CDD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0642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924E213" w14:textId="77777777" w:rsidR="00970792" w:rsidRPr="005957FD" w:rsidRDefault="00970792" w:rsidP="00D44B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701D369" w14:textId="77777777" w:rsidR="00970792" w:rsidRPr="005957FD" w:rsidRDefault="00970792" w:rsidP="00D44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5B789A04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A3645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П.00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F4C8D5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Профессиональный учебный цикл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46D7C7A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0F38CB77" w14:textId="599B745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891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134B93" w14:textId="3C89D83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47348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0B7B92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2346BBE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BA44AC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D4CF1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19F9C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901F4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60C0A4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F2536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9757C1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256B1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8B610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F81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AC30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1548</w:t>
            </w:r>
          </w:p>
        </w:tc>
      </w:tr>
      <w:tr w:rsidR="00970792" w:rsidRPr="00453C73" w14:paraId="573C1DFE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CB96751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ОП.00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FBD5C6D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Общепрофессиональные дисциплины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0E8F9ED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0з/2дз/3Э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560AC3B9" w14:textId="3BCAB10E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6CC438A" w14:textId="10E25605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547E4E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224DDE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1B6220B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E8EDE7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9F9FD2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670E32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3C66AC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DFAABC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49C010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FE125D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74917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1FCD06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AD3E1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D761CD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336</w:t>
            </w:r>
          </w:p>
        </w:tc>
      </w:tr>
      <w:tr w:rsidR="00970792" w:rsidRPr="00453C73" w14:paraId="2DB791C7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8F9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4011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2861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E0DC" w14:textId="69F72732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63FF3037" w14:textId="76037C1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A49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234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310C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409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BCD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467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271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821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11D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0CC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D87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A4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848F71C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23CB34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</w:tr>
      <w:tr w:rsidR="00970792" w:rsidRPr="00453C73" w14:paraId="540B3070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3BF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115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Психология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7BB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0EA5" w14:textId="49A7A372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7C48A41" w14:textId="2F0B5C06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E8C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2E1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CB02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777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41E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286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6C5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D6F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CD5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659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96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277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CC9D76B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659F4A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</w:tr>
      <w:tr w:rsidR="00970792" w:rsidRPr="00453C73" w14:paraId="08507D02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1200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ОП.03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779E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Возрастная анатомия, физиология и гигиена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9ADEA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 -/Э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A8A9" w14:textId="3F36370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45BDED1" w14:textId="6BFCC02E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DC5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6BA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2465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A10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0AB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F14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9A2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1CA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A2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C06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66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5A4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33D741F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79C756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970792" w:rsidRPr="00453C73" w14:paraId="12756811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7CFD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ОП.04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9F6C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Правовое обеспечение профессиональной деятельности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3BDD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5902" w14:textId="1DEA4052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3269F25" w14:textId="0904304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379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897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B71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2E6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C8C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709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696C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7FA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F87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B0D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15C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0A3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CCBF683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BCD64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</w:tr>
      <w:tr w:rsidR="00970792" w:rsidRPr="00453C73" w14:paraId="131B6B0A" w14:textId="77777777" w:rsidTr="00970792">
        <w:trPr>
          <w:trHeight w:val="2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1AD5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ОП. 05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423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9BE0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7865" w14:textId="3EB23A6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CDB0DD9" w14:textId="7B0C5832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FD5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008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EF4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1AC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8B9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731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A1D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25F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80E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B1C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FE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1C7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C595DA5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B6A2BB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</w:tr>
      <w:tr w:rsidR="00970792" w:rsidRPr="00453C73" w14:paraId="1376DD03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E61F8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05416B2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Профессиональные модули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14:paraId="54F77B4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0F7EB9D0" w14:textId="5677F04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5418A71" w14:textId="5E376DDE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E68F29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B30112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1754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CCFF"/>
            <w:vAlign w:val="center"/>
            <w:hideMark/>
          </w:tcPr>
          <w:p w14:paraId="4E0FE8A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35C36F0" w14:textId="2A4ECA2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3B475D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D19C57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0B8886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256613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6DB52F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170BAAF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5AADDF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712E9F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BA72F6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47D3628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1212</w:t>
            </w:r>
          </w:p>
        </w:tc>
      </w:tr>
      <w:tr w:rsidR="00970792" w:rsidRPr="00453C73" w14:paraId="27858D35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09700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1B1E92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Преподавание по программам начального общего образования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5E70AE1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3F93B9A1" w14:textId="524A236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3D292A7" w14:textId="0BAB241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50C74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FA4BA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E363E5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0220D7" w14:textId="3A7CBD2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B2A96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19B15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B4C65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2A0E4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72EB1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B108C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A9873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B51E2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536BF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62488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929</w:t>
            </w:r>
          </w:p>
        </w:tc>
      </w:tr>
      <w:tr w:rsidR="00970792" w:rsidRPr="00453C73" w14:paraId="28DA56DD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F13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7EF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организации обучения в начальных классах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43F4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7B2F" w14:textId="013DA63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1AC1CFA" w14:textId="21452F5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4D4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82C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0DEA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2B0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5EE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7AD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696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E32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E1E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1E2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AF3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483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6EB3628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8895DA5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</w:tr>
      <w:tr w:rsidR="00970792" w:rsidRPr="00453C73" w14:paraId="6729A77B" w14:textId="77777777" w:rsidTr="00970792">
        <w:trPr>
          <w:trHeight w:val="31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208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608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88B7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C850" w14:textId="351EB731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74C0FD5" w14:textId="7CC3B9D3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148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4B9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524E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F42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48C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B96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BC3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8A9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17E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E13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CF2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919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21A458F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4EB6FB7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</w:tc>
      </w:tr>
      <w:tr w:rsidR="00970792" w:rsidRPr="00453C73" w14:paraId="17147091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F805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МДК.01.03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A597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Детская литература с практикумом по выразительному чтению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2808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BF9B" w14:textId="7666AE83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7DF97974" w14:textId="145D9E3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63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C84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2539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9A4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420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941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EB2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F9A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73B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538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616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843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B1A10C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A7C2140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</w:tr>
      <w:tr w:rsidR="00970792" w:rsidRPr="00453C73" w14:paraId="2F1E018A" w14:textId="77777777" w:rsidTr="00970792">
        <w:trPr>
          <w:trHeight w:val="57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15C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МДК.01.04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9E5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0B0B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-/-/-/-/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8CC3" w14:textId="5C41C98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16933A8" w14:textId="1A42816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643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3D9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BA43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D46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62F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8F5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DE7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5D5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BD1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866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F01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36D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2CFB9AF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61357DA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</w:tr>
      <w:tr w:rsidR="00970792" w:rsidRPr="00453C73" w14:paraId="59E225AA" w14:textId="77777777" w:rsidTr="00970792">
        <w:trPr>
          <w:trHeight w:val="49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DF9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МДК.01.05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FF70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Естествознание с методикой преподавания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E2614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2B20" w14:textId="62DCC12A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0AB9ADDE" w14:textId="2D03D2B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DA6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FA4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FA97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A5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3B9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781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677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414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529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A3D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A80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D36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FADFFBD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138C4C8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</w:tr>
      <w:tr w:rsidR="00970792" w:rsidRPr="00453C73" w14:paraId="4649C275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D202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МДК.01.06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7C1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9E86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F1F95E" w14:textId="49EB5DE5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2F36AEE3" w14:textId="625B2046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F5A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1AE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4E6D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6E3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2E7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247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64C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842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A00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308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4CB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C4C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2EC8253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6506BF1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</w:tr>
      <w:tr w:rsidR="00970792" w:rsidRPr="00453C73" w14:paraId="4D1C2390" w14:textId="77777777" w:rsidTr="00113EE1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EE67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МДК.01.07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AE79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Теория и методика физического воспитания с практикумом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D359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8C37FD" w14:textId="78B89105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333ECA30" w14:textId="49F8601E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A7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8EE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DF21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331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ED0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AA3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FD6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818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16E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3CE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A74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494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D592E5C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154610D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</w:tr>
      <w:tr w:rsidR="00970792" w:rsidRPr="00453C73" w14:paraId="31CA7A3E" w14:textId="77777777" w:rsidTr="00113EE1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1E42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МДК.01.08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A6BC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Теория и методика музыкального воспитания с практикумом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F758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137F5D" w14:textId="5BA05976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14:paraId="58AD9AC8" w14:textId="164CBDA1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CE7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5C9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59B0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F50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B77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E52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3D3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539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E37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C9C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17A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861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E9B94FE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1AFD6A6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</w:tr>
      <w:tr w:rsidR="00970792" w:rsidRPr="00453C73" w14:paraId="74547804" w14:textId="77777777" w:rsidTr="00113EE1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717E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МДК.01.09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C7DD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основы обучения английскому языку и методика его преподавания в начальных классах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64201" w14:textId="4047C4E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424F" w14:textId="3194EC65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5AED63E" w14:textId="1C09DD4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DACA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D8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65D4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5AE0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2540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6D5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445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3F3F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9C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21D7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E28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F9FD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6B13B2D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6DBFDB7F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5AE6F7A9" w14:textId="77777777" w:rsidTr="00113EE1">
        <w:trPr>
          <w:trHeight w:val="51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2C69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МДК.01.10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94D5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37D4F" w14:textId="5700444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A129" w14:textId="393DA11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F9AEF93" w14:textId="0A4EAAE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DD3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D99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FCD99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3436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A07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4F3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D3D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C28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DD1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3EC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6C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7A9C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7B391061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57365851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970792" w:rsidRPr="00453C73" w14:paraId="6C74A0D4" w14:textId="77777777" w:rsidTr="00970792">
        <w:trPr>
          <w:trHeight w:val="2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69B7FF3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2C78FC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4CE32C6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2DF150" w14:textId="0C595390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22BD306" w14:textId="17D666AE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264B51F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29440D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14:paraId="7C87E58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47D1DB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4EEA06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2FB6FC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02FCA63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3181ACA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6C877B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63A6B5B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D96642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н=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14:paraId="5D8D263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0B0054C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14:paraId="26C19B6E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0792" w:rsidRPr="00453C73" w14:paraId="2E33CEBD" w14:textId="77777777" w:rsidTr="00970792">
        <w:trPr>
          <w:trHeight w:val="2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14AC4F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ПП.01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C745EB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5761E0B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-/-/-/-/</w:t>
            </w:r>
            <w:proofErr w:type="spellStart"/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387D4C" w14:textId="59E75FE0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60F72865" w14:textId="588F4435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4D588F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0EF3BF7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  <w:hideMark/>
          </w:tcPr>
          <w:p w14:paraId="38046B3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C918E3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1709DC8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05CF26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38CBC2A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BF6DF0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8D6D40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490EB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2Н=(4)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69F01B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4D11E4A8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2Н=(5)</w:t>
            </w:r>
          </w:p>
          <w:p w14:paraId="427DE1C4" w14:textId="77777777" w:rsidR="00970792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  <w:p w14:paraId="724AE2C8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  <w:p w14:paraId="3DEB16E8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7EDA8CA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14:paraId="2153FD9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04229BF4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F670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ПМ.02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EEFE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Организация внеурочной деятельности и общения младших школьников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D6AF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2157" w14:textId="1C5606CB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D774" w14:textId="112B907F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66C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31B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B2D9F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F512" w14:textId="4AD7B67A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71E2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A36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5D2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CC14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018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0916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77DF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688C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A816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3D0C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970792" w:rsidRPr="00453C73" w14:paraId="4E0D6B5E" w14:textId="77777777" w:rsidTr="00970792">
        <w:trPr>
          <w:trHeight w:val="2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81A9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МДК.02.01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0133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Основы организации внеурочной работы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6E315" w14:textId="25D1B374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8870" w14:textId="2B4F5B3C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8980" w14:textId="4332F234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CA7F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1932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D4957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4E9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FBB5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041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3FE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03377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33D2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E617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E24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F3DF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7453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647A" w14:textId="77777777" w:rsidR="00970792" w:rsidRPr="001B1809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</w:tr>
      <w:tr w:rsidR="00970792" w:rsidRPr="00453C73" w14:paraId="7A6EEC1C" w14:textId="77777777" w:rsidTr="00970792">
        <w:trPr>
          <w:trHeight w:val="67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3DCE73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УП.02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C9E07CE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559E75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-/</w:t>
            </w:r>
            <w:proofErr w:type="spellStart"/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920EDE2" w14:textId="1E6BDD33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B05FFFB" w14:textId="6EB8F8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03A1C31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058861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5F1D687D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3E6379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27AD593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D60403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08C79B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8252A82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4DC8157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A5A9E5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1н=36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179C1EE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7119C21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599F8191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573A80E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18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70792" w:rsidRPr="00453C73" w14:paraId="2112BB52" w14:textId="77777777" w:rsidTr="00970792">
        <w:trPr>
          <w:trHeight w:val="52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C64ED1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16E8CCE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7C094DD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674473D" w14:textId="2B119D2F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BFC63D0" w14:textId="0F52CC4C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8DDE4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995411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0DEE7CB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132B01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09A9D7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69733F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1B1A03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65C1FC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73B8E7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2Н=72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D5A3D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3Н=108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8FBD19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FA551B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543BF573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  <w:hideMark/>
          </w:tcPr>
          <w:p w14:paraId="1B442A2D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0792" w:rsidRPr="00453C73" w14:paraId="58CBA8BD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EA64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ПМ.03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E19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Классное руководство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FEAF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2BD0" w14:textId="5DC7DBA1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23DB" w14:textId="65DDE1E0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861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F7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D00E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F81D" w14:textId="61052F44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219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5CE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CDB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41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FE5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22C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AF79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711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38C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2301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90</w:t>
            </w:r>
          </w:p>
        </w:tc>
      </w:tr>
      <w:tr w:rsidR="00970792" w:rsidRPr="00453C73" w14:paraId="4F622110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508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МДК.03.01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F3CF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BF87C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-/-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5CE" w14:textId="57419B3C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6DEF" w14:textId="08B09173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4F3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4E9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0C26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070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D18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885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9E8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F6A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AC2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35B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C0F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5CC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1A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B2FC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</w:tr>
      <w:tr w:rsidR="00970792" w:rsidRPr="00453C73" w14:paraId="178F6A73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29B3BCA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УП.03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8515C5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044F8884" w14:textId="3DA76860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8AA651" w14:textId="0AED2E48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34E872" w14:textId="42280668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AC65BF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6C30AF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14:paraId="03897A3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C22051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502B1CC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0FBBFB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4F64C2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7D5813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44CAE23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6560E0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E653AE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C90616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9F608A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2EB6029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0792" w:rsidRPr="00453C73" w14:paraId="30DFA115" w14:textId="77777777" w:rsidTr="00970792">
        <w:trPr>
          <w:trHeight w:val="72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3F38BB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ПП.03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61434EA2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2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6E2C7963" w14:textId="49AFA59B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991AD07" w14:textId="48153FB2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3B39B151" w14:textId="261B1F6F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F544F1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069DC1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  <w:hideMark/>
          </w:tcPr>
          <w:p w14:paraId="082D894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5F7DBE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0BC23D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CB75FF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1E992C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8B07C2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2Н=72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5972C1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3848032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D36DD6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CD866B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24E9AACA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14:paraId="3349CA38" w14:textId="77777777" w:rsidR="00970792" w:rsidRPr="005957FD" w:rsidRDefault="00970792" w:rsidP="009707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970792" w:rsidRPr="00453C73" w14:paraId="69986775" w14:textId="77777777" w:rsidTr="00970792">
        <w:trPr>
          <w:trHeight w:val="24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7B33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ПМ.04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FB76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Методическое обеспечение образовательного процесса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0D6F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Э(к)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8D50" w14:textId="72396AB3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167F" w14:textId="64A7DF3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E766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DEB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2ED5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EF8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95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DE3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CF4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8EBD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9CE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7B1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91E4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D951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BE4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CEE8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85</w:t>
            </w:r>
          </w:p>
        </w:tc>
      </w:tr>
      <w:tr w:rsidR="00970792" w:rsidRPr="00453C73" w14:paraId="2CC3F7DE" w14:textId="77777777" w:rsidTr="00970792">
        <w:trPr>
          <w:trHeight w:val="28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D0CB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МДК.04.01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B4B1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Теоретические и прикладные аспекты методической работы учителя начальных классов.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0BC5E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-/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/-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AEB1" w14:textId="1FBF4978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67A5" w14:textId="7CD8F659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0EA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74EA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AF0B9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E07F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223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31C54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8A85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FF83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0D5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D11E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582B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559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7850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9BEE" w14:textId="77777777" w:rsidR="00970792" w:rsidRPr="005957FD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7F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</w:tr>
      <w:tr w:rsidR="00970792" w:rsidRPr="00453C73" w14:paraId="3CECA6E9" w14:textId="77777777" w:rsidTr="00970792">
        <w:trPr>
          <w:trHeight w:val="28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508C39B" w14:textId="77777777" w:rsidR="00970792" w:rsidRPr="001B1809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УП.04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C4507D8" w14:textId="77777777" w:rsidR="00970792" w:rsidRPr="001B1809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</w:tcPr>
          <w:p w14:paraId="2F4AD119" w14:textId="6CFC90DE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980DD6" w14:textId="08723E90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644467A6" w14:textId="198D879B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F4934A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2675D35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</w:tcPr>
          <w:p w14:paraId="1139A74C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6BD3B74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342BAA4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A309E0C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62BD894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5B204B4E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0F5C941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03674E3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742F241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F88AD3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496A2AF7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center"/>
          </w:tcPr>
          <w:p w14:paraId="08FF159C" w14:textId="77777777" w:rsidR="00970792" w:rsidRPr="005957FD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792" w:rsidRPr="00453C73" w14:paraId="5D1B7C6B" w14:textId="77777777" w:rsidTr="00970792">
        <w:trPr>
          <w:trHeight w:val="28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DCC1D0C" w14:textId="77777777" w:rsidR="00970792" w:rsidRPr="001B1809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ПП.04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A833E7B" w14:textId="77777777" w:rsidR="00970792" w:rsidRPr="001B1809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vAlign w:val="center"/>
          </w:tcPr>
          <w:p w14:paraId="1800EED2" w14:textId="4EAEE39A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31482F7" w14:textId="21D6D61C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6D6A4C2" w14:textId="1557C45B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37BA8B4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5A03CF8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center"/>
          </w:tcPr>
          <w:p w14:paraId="5F3DCC47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0D2B641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EA6BC20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2D8BC94E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6B67938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15548EB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3FDAFE3E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1н=36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F586412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0D03D9C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67C6C64A" w14:textId="77777777" w:rsidR="00970792" w:rsidRPr="001B1809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18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FB1EFA8" w14:textId="77777777" w:rsidR="00970792" w:rsidRPr="005957FD" w:rsidRDefault="00970792" w:rsidP="009707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7843D3A6" w14:textId="77777777" w:rsidR="00970792" w:rsidRPr="005957FD" w:rsidRDefault="00970792" w:rsidP="009707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70792" w:rsidRPr="00453C73" w14:paraId="21331D93" w14:textId="77777777" w:rsidTr="00970792">
        <w:trPr>
          <w:trHeight w:val="5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EB1E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ПДП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89400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Производственная </w:t>
            </w: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практика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(п</w:t>
            </w: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реддипломная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27D0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B07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226D" w14:textId="24F12881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81F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EC4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C8C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169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521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B8F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B4F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24EA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32F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D0FB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DE21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7229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929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7AA0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7233874E" w14:textId="77777777" w:rsidTr="00970792">
        <w:trPr>
          <w:trHeight w:val="555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254E3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F630E" w14:textId="77777777" w:rsidR="00970792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7DAB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8F4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E7506" w14:textId="1F9E53CC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392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95C1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DC4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89A6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895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95DE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3CFC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672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0DC1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79D9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692A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41B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9124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EBB49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09A659E0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A67C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B34C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832B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100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D801A" w14:textId="0EE26C4A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2A2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09A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D7D0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26D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91A3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73F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DAD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691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065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C554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7F0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9C06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2A5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C7B6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3EA1AFE7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2A829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ГИА.01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A192B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Подготовка выпускной квалификационной работы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F44C2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D30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6396" w14:textId="69B09869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4F2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866F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28C1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5F67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6AC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3B6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8F3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67A9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AAB0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3AA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8F03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D4A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021D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E9D34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0BEFA4E4" w14:textId="77777777" w:rsidTr="00970792">
        <w:trPr>
          <w:trHeight w:val="48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0CDB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ГИА.02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0288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Защита выпускной квалификационной работы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5CE2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0A6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C711" w14:textId="7752A58D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EB36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5B3F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6B98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D72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5AC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522B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1969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8C4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4317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AB2D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D1D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D5ED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B8FF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E729C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4C95DDC1" w14:textId="77777777" w:rsidTr="00970792">
        <w:trPr>
          <w:trHeight w:val="510"/>
        </w:trPr>
        <w:tc>
          <w:tcPr>
            <w:tcW w:w="7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B83B2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FC139" w14:textId="54EA1F1B" w:rsidR="00970792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Консультации на одного обучающегося 4 часа на каждый год обучения год (максимум 400 час.)</w:t>
            </w:r>
          </w:p>
          <w:p w14:paraId="1A3463C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E57CE0" w14:textId="72787FB1" w:rsidR="00970792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Государственная </w:t>
            </w: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итоговая аттестация</w:t>
            </w:r>
          </w:p>
          <w:p w14:paraId="0CF4803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AE73B2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1.1 Выпускная квалификационная работа в форме:</w:t>
            </w:r>
          </w:p>
          <w:p w14:paraId="33D464F0" w14:textId="77777777" w:rsidR="00970792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дипломной работы</w:t>
            </w:r>
          </w:p>
          <w:p w14:paraId="76312001" w14:textId="77777777" w:rsidR="00970792" w:rsidRPr="00D46754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  <w:p w14:paraId="55A5B7E1" w14:textId="2F11DBDB" w:rsidR="00970792" w:rsidRPr="00827CD1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Выполнение дипломной работы с 18 мая</w:t>
            </w:r>
            <w:r w:rsidR="005550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8F11D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14 июня</w:t>
            </w:r>
            <w:r w:rsidR="005550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8F11D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(всего 4 </w:t>
            </w:r>
            <w:proofErr w:type="spellStart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  <w:p w14:paraId="518C13C5" w14:textId="77777777" w:rsidR="00970792" w:rsidRPr="00827CD1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DF4F07" w14:textId="51B9EB26" w:rsidR="00970792" w:rsidRPr="00827CD1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дипломной работы с 15 июня</w:t>
            </w:r>
            <w:r w:rsidR="005550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8F11D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28 июня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="008F11D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(всего 2 </w:t>
            </w:r>
            <w:proofErr w:type="spellStart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827CD1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  <w:p w14:paraId="62E7669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572DF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1.2 Государственные экзамены - не предусмотрены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58AE2F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610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Дисциплин и МДК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918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BA3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99F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707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A05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B6B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828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DB7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4CF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56B2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1154D2FD" w14:textId="77777777" w:rsidTr="00970792">
        <w:trPr>
          <w:trHeight w:val="240"/>
        </w:trPr>
        <w:tc>
          <w:tcPr>
            <w:tcW w:w="757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2839303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90EF4" w14:textId="1AC23A09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6F7850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6E7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Учебной практики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5265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AFE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FCE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BE1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B36B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0BE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81E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E8C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42A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288=8Н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067D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064F5821" w14:textId="77777777" w:rsidTr="00970792">
        <w:trPr>
          <w:trHeight w:val="435"/>
        </w:trPr>
        <w:tc>
          <w:tcPr>
            <w:tcW w:w="757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1FF8145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EE4D6" w14:textId="34FB18ED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DD708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405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Производственной практики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71A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712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BC9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5F7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5E9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DB2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DF8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29C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521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540=15Н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FDB1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67191DCE" w14:textId="77777777" w:rsidTr="00970792">
        <w:trPr>
          <w:trHeight w:val="450"/>
        </w:trPr>
        <w:tc>
          <w:tcPr>
            <w:tcW w:w="757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1A19469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4A1E3" w14:textId="0B320C94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F34846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71DB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Преддиплом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. практики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C2E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0B2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6B9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ABBE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65B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51E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1A1B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5C1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E55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53C2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057FA9BC" w14:textId="77777777" w:rsidTr="00970792">
        <w:trPr>
          <w:trHeight w:val="645"/>
        </w:trPr>
        <w:tc>
          <w:tcPr>
            <w:tcW w:w="757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5801CE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949FE" w14:textId="56B6950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86D2B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C09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Экзаменов (в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экз. (Квалифи</w:t>
            </w: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кационных))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727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E9F9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B0A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BD2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3E4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90A7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4604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B7C8" w14:textId="096A886C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539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A855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4643E580" w14:textId="77777777" w:rsidTr="00970792">
        <w:trPr>
          <w:trHeight w:val="255"/>
        </w:trPr>
        <w:tc>
          <w:tcPr>
            <w:tcW w:w="757" w:type="pct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69DC697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F57A8" w14:textId="0EE10729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29103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F6C8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Диф</w:t>
            </w:r>
            <w:proofErr w:type="spellEnd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. Зачетов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369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1F55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E4B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C682" w14:textId="24FE8DC1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2446" w14:textId="5430C642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4A00" w14:textId="2B82C53E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129" w14:textId="18271038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F99" w14:textId="0E10E769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21EB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1D32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792" w:rsidRPr="00453C73" w14:paraId="6AD88965" w14:textId="77777777" w:rsidTr="00970792">
        <w:trPr>
          <w:trHeight w:val="240"/>
        </w:trPr>
        <w:tc>
          <w:tcPr>
            <w:tcW w:w="75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64369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82D47" w14:textId="47C5DAB5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DC519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34CA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Зачетов по ФЗК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E1A8" w14:textId="382CE15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AD51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F19D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F12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F65C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E4F0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A9E6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A6CF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453C73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  <w:proofErr w:type="spell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2D43" w14:textId="77777777" w:rsidR="00970792" w:rsidRPr="00453C73" w:rsidRDefault="00970792" w:rsidP="009707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49EB" w14:textId="77777777" w:rsidR="00970792" w:rsidRPr="00453C73" w:rsidRDefault="00970792" w:rsidP="00970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5260E63" w14:textId="647EFA01" w:rsidR="00C42D36" w:rsidRPr="008D06F8" w:rsidRDefault="006766BE" w:rsidP="008F11D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C42D36" w:rsidRPr="008D06F8">
        <w:rPr>
          <w:rFonts w:ascii="Times New Roman" w:hAnsi="Times New Roman" w:cs="Times New Roman"/>
          <w:b/>
          <w:sz w:val="24"/>
          <w:szCs w:val="24"/>
        </w:rPr>
        <w:lastRenderedPageBreak/>
        <w:t>4. Перечень кабинетов, лабораторий, мастерских и др. для подготовки по специальности СПО</w:t>
      </w:r>
    </w:p>
    <w:p w14:paraId="4CA61DF6" w14:textId="77777777" w:rsidR="00C72A9A" w:rsidRDefault="00C72A9A" w:rsidP="00C72A9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B26D1A">
        <w:rPr>
          <w:rFonts w:ascii="Times New Roman" w:hAnsi="Times New Roman"/>
          <w:b/>
          <w:i/>
          <w:sz w:val="28"/>
          <w:szCs w:val="28"/>
        </w:rPr>
        <w:t>Сведения о материально-технической базе, необходимой для реализации ФГОС СПО</w:t>
      </w:r>
    </w:p>
    <w:p w14:paraId="6E34DD42" w14:textId="77777777" w:rsidR="00C72A9A" w:rsidRDefault="00C72A9A" w:rsidP="00C72A9A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3660"/>
        <w:gridCol w:w="3596"/>
        <w:gridCol w:w="64"/>
        <w:gridCol w:w="3669"/>
        <w:gridCol w:w="2644"/>
      </w:tblGrid>
      <w:tr w:rsidR="00C72A9A" w:rsidRPr="00C210AC" w14:paraId="6BAA6D5F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486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54D4" w14:textId="77777777" w:rsidR="00C72A9A" w:rsidRPr="00C210AC" w:rsidRDefault="00C72A9A" w:rsidP="00D7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210AC">
              <w:rPr>
                <w:rFonts w:ascii="Times New Roman" w:eastAsia="Times New Roman" w:hAnsi="Times New Roman"/>
                <w:bCs/>
              </w:rPr>
              <w:t>Перечень кабинетов, лабораторий, мастерских</w:t>
            </w:r>
          </w:p>
          <w:p w14:paraId="3E8C2D9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и других помещений, установленный соответствующим ФГОС СПО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ABD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03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ED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 ФГОС СПО/</w:t>
            </w:r>
          </w:p>
          <w:p w14:paraId="177B2E4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не соответствует ФГОС СПО</w:t>
            </w:r>
          </w:p>
        </w:tc>
      </w:tr>
      <w:tr w:rsidR="00C72A9A" w:rsidRPr="00C210AC" w14:paraId="0C2E9A6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B5B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3660" w14:textId="77777777" w:rsidR="00C72A9A" w:rsidRPr="00C210AC" w:rsidRDefault="00C72A9A" w:rsidP="00D71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C210AC"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D53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210AC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997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F8A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72A9A" w:rsidRPr="00C210AC" w14:paraId="5969C040" w14:textId="77777777" w:rsidTr="00D7184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152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b/>
                <w:sz w:val="22"/>
                <w:szCs w:val="22"/>
              </w:rPr>
              <w:t>44.02.02 Преподавание в начальных классах</w:t>
            </w:r>
          </w:p>
        </w:tc>
      </w:tr>
      <w:tr w:rsidR="00C72A9A" w:rsidRPr="00C210AC" w14:paraId="772C678B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8E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27E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C2B" w14:textId="353635DF" w:rsidR="00C72A9A" w:rsidRPr="00C210AC" w:rsidRDefault="00C72A9A" w:rsidP="0032108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гуманитарных и социально-экономических дисциплин, мировой художественной культуры, истории № 2</w:t>
            </w:r>
            <w:r w:rsidR="00321080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C98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Обществознание, история, основы философии, правовое обеспечение профессиональной деятельности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2AD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1F387E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49B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AE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педагогики и психологии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5F8B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педагогики, психологии, коррекционной и специальной педагогики и психологии, педагогической практики № 201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3DDA" w14:textId="5E110F96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Психология,  педагогика</w:t>
            </w:r>
            <w:proofErr w:type="gramEnd"/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, т</w:t>
            </w:r>
          </w:p>
          <w:p w14:paraId="29BC8C78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МДК 01.01, МДК 02.06, МДК 03.01, МДК 03.02, МДК 04.01, МДК 05.01, УП 01, УП 03, УП 04, УП 05, ПП 02, ПП 03, ПП 04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9AE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561D8A87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4EF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DB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физиологии, анатомии и гигиены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94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1EE" w14:textId="4F8FCE86" w:rsidR="00C72A9A" w:rsidRPr="00C210AC" w:rsidRDefault="00C72A9A" w:rsidP="00B17C6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Химия, биология, естествознание с методикой преподавания, анатомия, физиология и гигиена, МДК 01.05, МДК 03.03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DAC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03F50ED3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3BF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C4FB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9EE2" w14:textId="09346504" w:rsidR="00C72A9A" w:rsidRPr="00C210AC" w:rsidRDefault="00C72A9A" w:rsidP="008F11D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иностранного языка и методики преподавания иностранного языка № 1</w:t>
            </w:r>
            <w:r w:rsidR="008F11D9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2BC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14:paraId="4C67404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МДК 05.01, МДК 05.02, МДК 06.01, МДК 06.02, УП 05, УП 06, ПП 06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81D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918AB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AB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02D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16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русского языка, литературы, культуры речи, методики преподавания русского языка и развития детской речи № 208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D7D3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Русский язык и культура речи, литература, МДК 01.03</w:t>
            </w:r>
          </w:p>
          <w:p w14:paraId="01246B7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F8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088C3B0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65F8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16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математики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C84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математики, методики преподавания математики, методики математического развития № 104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1A11" w14:textId="77777777" w:rsidR="00C72A9A" w:rsidRPr="00C210AC" w:rsidRDefault="00C72A9A" w:rsidP="00D71841">
            <w:pPr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 xml:space="preserve">Математика, </w:t>
            </w:r>
          </w:p>
          <w:p w14:paraId="0F80B759" w14:textId="77777777" w:rsidR="00C72A9A" w:rsidRPr="00C210AC" w:rsidRDefault="00C72A9A" w:rsidP="00D71841">
            <w:pPr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МДК 01.04, УП 01, ПП 01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9B8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B829F15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B4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91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естествознания с методикой преподавания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D7F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D4B" w14:textId="5AF2CD22" w:rsidR="00C72A9A" w:rsidRPr="00C210AC" w:rsidRDefault="00C72A9A" w:rsidP="00B17C6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210AC">
              <w:rPr>
                <w:rFonts w:ascii="Times New Roman" w:eastAsia="Times New Roman" w:hAnsi="Times New Roman"/>
              </w:rPr>
              <w:t>Химия, биология, естествознание с методикой преподавания, анатомия, физиология и гигиена, МДК 01.05, МДК 03.03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F43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06D159C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F59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9F3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Кабинет музыки и методики музыкального воспитания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95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452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Музыка, хор, МДК 01.08, МДК 02.04, МДК 02.05, УП 01, УП 02, ПП 01, ПП 02,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E919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BB50A8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A86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265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обучения продуктивным видам деятельности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C688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обучения продуктивным видам деятельности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15D6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Методика обучения продуктивным видам деятельности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A90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22D35F69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D50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F9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детской литературы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B79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детской литературы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76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Детская литература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D7E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64F241B1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014F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61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теории и методики физического воспитания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814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методики физического воспитания и развития, теории и истории физической культуры, организации и методики АФК</w:t>
            </w:r>
          </w:p>
          <w:p w14:paraId="69339885" w14:textId="3065F223" w:rsidR="00C72A9A" w:rsidRPr="00C210AC" w:rsidRDefault="00321080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211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FB2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ОП.08 Базовые и новые виды физкультурно-спортивной деятельности с методикой преподавания</w:t>
            </w:r>
          </w:p>
          <w:p w14:paraId="711FF9C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ОП.12 Практикум по профилактике наркотической и алкогольной зависимости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85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5A26223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F8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1B9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безопасности жизнедеятельности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EA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3DD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Основы безопасности жизнедеятельности,</w:t>
            </w:r>
          </w:p>
          <w:p w14:paraId="77C840C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теория и история физической культуры,</w:t>
            </w:r>
          </w:p>
          <w:p w14:paraId="5869863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практикум по профилактике наркотической и алкогольной зависимости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55FB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A02DB11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E6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EE5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F0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программного обеспечения отраслевой направленности </w:t>
            </w:r>
          </w:p>
          <w:p w14:paraId="7C23723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№ 210а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BCE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Информатика и информационно-коммуникационные технологии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6725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F6F0FCA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94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D9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F3F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30B4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71C2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66A879C4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C35F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119E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Зал ритмики и хореографии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8C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Зал ритмики и хореографии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D9E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Ритмика и хореография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D07F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7E343997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80A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0CC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5A9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02E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FCB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53372EC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6F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CDA4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836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Стрелковый тир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CE5D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Физическая культура, ОБЖ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250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1AC7A7D6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4F3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477A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EE10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Библиотека, читальный зал с выходом в сеть Интернет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8E05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DC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  <w:tr w:rsidR="00C72A9A" w:rsidRPr="00C210AC" w14:paraId="3622AFCF" w14:textId="77777777" w:rsidTr="00D71841"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498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C2D7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341" w14:textId="77777777" w:rsidR="00C72A9A" w:rsidRPr="00C210AC" w:rsidRDefault="00C72A9A" w:rsidP="00D71841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Актовый зал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2397" w14:textId="77777777" w:rsidR="00C72A9A" w:rsidRPr="00C210AC" w:rsidRDefault="00C72A9A" w:rsidP="00D71841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C91" w14:textId="77777777" w:rsidR="00C72A9A" w:rsidRPr="00C210AC" w:rsidRDefault="00C72A9A" w:rsidP="00D71841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0AC">
              <w:rPr>
                <w:rFonts w:ascii="Times New Roman" w:hAnsi="Times New Roman" w:cs="Times New Roman"/>
                <w:sz w:val="22"/>
                <w:szCs w:val="22"/>
              </w:rPr>
              <w:t>соответствует</w:t>
            </w:r>
          </w:p>
        </w:tc>
      </w:tr>
    </w:tbl>
    <w:p w14:paraId="185C19DD" w14:textId="77777777" w:rsidR="00832E66" w:rsidRPr="008D06F8" w:rsidRDefault="00832E66" w:rsidP="00832E66">
      <w:pPr>
        <w:ind w:left="426"/>
        <w:rPr>
          <w:rFonts w:ascii="Times New Roman" w:hAnsi="Times New Roman" w:cs="Times New Roman"/>
        </w:rPr>
      </w:pPr>
      <w:r w:rsidRPr="008D06F8">
        <w:rPr>
          <w:rFonts w:ascii="Times New Roman" w:hAnsi="Times New Roman" w:cs="Times New Roman"/>
        </w:rPr>
        <w:t>СОГЛАСОВАНО:</w:t>
      </w:r>
    </w:p>
    <w:tbl>
      <w:tblPr>
        <w:tblW w:w="14080" w:type="dxa"/>
        <w:tblInd w:w="-5" w:type="dxa"/>
        <w:tblLook w:val="04A0" w:firstRow="1" w:lastRow="0" w:firstColumn="1" w:lastColumn="0" w:noHBand="0" w:noVBand="1"/>
      </w:tblPr>
      <w:tblGrid>
        <w:gridCol w:w="6020"/>
        <w:gridCol w:w="3800"/>
        <w:gridCol w:w="4260"/>
      </w:tblGrid>
      <w:tr w:rsidR="00920D73" w:rsidRPr="00920D73" w14:paraId="124EB9FC" w14:textId="77777777" w:rsidTr="006400AC">
        <w:trPr>
          <w:trHeight w:val="315"/>
        </w:trPr>
        <w:tc>
          <w:tcPr>
            <w:tcW w:w="6020" w:type="dxa"/>
            <w:hideMark/>
          </w:tcPr>
          <w:p w14:paraId="1427F707" w14:textId="29BC6029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</w:p>
        </w:tc>
        <w:tc>
          <w:tcPr>
            <w:tcW w:w="3800" w:type="dxa"/>
            <w:noWrap/>
          </w:tcPr>
          <w:p w14:paraId="5C3C8C07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19D4C322" w14:textId="166C1D03" w:rsidR="00920D73" w:rsidRPr="00920D73" w:rsidRDefault="008F11D9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М.П.Лаптева</w:t>
            </w:r>
            <w:proofErr w:type="spellEnd"/>
          </w:p>
        </w:tc>
      </w:tr>
      <w:tr w:rsidR="00920D73" w:rsidRPr="00920D73" w14:paraId="5AB43E9C" w14:textId="77777777" w:rsidTr="006400AC">
        <w:trPr>
          <w:trHeight w:val="315"/>
        </w:trPr>
        <w:tc>
          <w:tcPr>
            <w:tcW w:w="6020" w:type="dxa"/>
            <w:hideMark/>
          </w:tcPr>
          <w:p w14:paraId="7141A8B9" w14:textId="3E21D4CB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Заместитель директора по учебно-методической работе</w:t>
            </w:r>
          </w:p>
        </w:tc>
        <w:tc>
          <w:tcPr>
            <w:tcW w:w="3800" w:type="dxa"/>
            <w:noWrap/>
          </w:tcPr>
          <w:p w14:paraId="7EF2B98A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40C4D88C" w14:textId="532FDC8B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 xml:space="preserve">И.Х. </w:t>
            </w:r>
            <w:proofErr w:type="spellStart"/>
            <w:r w:rsidRPr="00920D73">
              <w:rPr>
                <w:rFonts w:ascii="Times New Roman" w:hAnsi="Times New Roman" w:cs="Times New Roman"/>
              </w:rPr>
              <w:t>Зайнутдинова</w:t>
            </w:r>
            <w:proofErr w:type="spellEnd"/>
          </w:p>
        </w:tc>
      </w:tr>
      <w:tr w:rsidR="00920D73" w:rsidRPr="00920D73" w14:paraId="1224C877" w14:textId="77777777" w:rsidTr="006400AC">
        <w:trPr>
          <w:trHeight w:val="375"/>
        </w:trPr>
        <w:tc>
          <w:tcPr>
            <w:tcW w:w="6020" w:type="dxa"/>
            <w:hideMark/>
          </w:tcPr>
          <w:p w14:paraId="4FD2D903" w14:textId="42B349B0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Заведующий производственной практикой</w:t>
            </w:r>
          </w:p>
        </w:tc>
        <w:tc>
          <w:tcPr>
            <w:tcW w:w="3800" w:type="dxa"/>
          </w:tcPr>
          <w:p w14:paraId="66DC28F8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271CACFA" w14:textId="127BF949" w:rsidR="00920D73" w:rsidRPr="00920D73" w:rsidRDefault="008F11D9" w:rsidP="00920D73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Н.Н.Лапшина</w:t>
            </w:r>
            <w:proofErr w:type="spellEnd"/>
          </w:p>
        </w:tc>
      </w:tr>
      <w:tr w:rsidR="00920D73" w:rsidRPr="00920D73" w14:paraId="0D284703" w14:textId="77777777" w:rsidTr="006400AC">
        <w:trPr>
          <w:trHeight w:val="705"/>
        </w:trPr>
        <w:tc>
          <w:tcPr>
            <w:tcW w:w="6020" w:type="dxa"/>
            <w:hideMark/>
          </w:tcPr>
          <w:p w14:paraId="282B484F" w14:textId="64950A73" w:rsidR="00920D73" w:rsidRPr="00920D73" w:rsidRDefault="00920D73" w:rsidP="00920D7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Председатель цикловой комиссии преподавателей математики, информатики и ИКТ</w:t>
            </w:r>
          </w:p>
        </w:tc>
        <w:tc>
          <w:tcPr>
            <w:tcW w:w="3800" w:type="dxa"/>
            <w:noWrap/>
          </w:tcPr>
          <w:p w14:paraId="1F81D8B1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noWrap/>
            <w:hideMark/>
          </w:tcPr>
          <w:p w14:paraId="5362B78C" w14:textId="67235134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20D73">
              <w:rPr>
                <w:rFonts w:ascii="Times New Roman" w:hAnsi="Times New Roman" w:cs="Times New Roman"/>
              </w:rPr>
              <w:t>Н.И.Московская</w:t>
            </w:r>
            <w:proofErr w:type="spellEnd"/>
          </w:p>
        </w:tc>
      </w:tr>
      <w:tr w:rsidR="00920D73" w:rsidRPr="00920D73" w14:paraId="2D4CCE08" w14:textId="77777777" w:rsidTr="006400AC">
        <w:trPr>
          <w:trHeight w:val="645"/>
        </w:trPr>
        <w:tc>
          <w:tcPr>
            <w:tcW w:w="6020" w:type="dxa"/>
            <w:hideMark/>
          </w:tcPr>
          <w:p w14:paraId="5D38E6B3" w14:textId="7EC741C2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Председатель цикловой комиссии преподавателей русской и татарской филологии</w:t>
            </w:r>
          </w:p>
        </w:tc>
        <w:tc>
          <w:tcPr>
            <w:tcW w:w="3800" w:type="dxa"/>
          </w:tcPr>
          <w:p w14:paraId="6AF74C19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2C2F4A94" w14:textId="5A6290C9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 xml:space="preserve">И.М. </w:t>
            </w:r>
            <w:proofErr w:type="spellStart"/>
            <w:r w:rsidRPr="00920D73">
              <w:rPr>
                <w:rFonts w:ascii="Times New Roman" w:hAnsi="Times New Roman" w:cs="Times New Roman"/>
              </w:rPr>
              <w:t>Галиева</w:t>
            </w:r>
            <w:proofErr w:type="spellEnd"/>
          </w:p>
        </w:tc>
      </w:tr>
      <w:tr w:rsidR="00920D73" w:rsidRPr="00920D73" w14:paraId="0FC9AB66" w14:textId="77777777" w:rsidTr="006400AC">
        <w:trPr>
          <w:trHeight w:val="675"/>
        </w:trPr>
        <w:tc>
          <w:tcPr>
            <w:tcW w:w="6020" w:type="dxa"/>
            <w:hideMark/>
          </w:tcPr>
          <w:p w14:paraId="7688E092" w14:textId="0ADEDCF6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Председатель цикловой комиссии преподавателей педагогики, психологии и дополнительного образования</w:t>
            </w:r>
          </w:p>
        </w:tc>
        <w:tc>
          <w:tcPr>
            <w:tcW w:w="3800" w:type="dxa"/>
          </w:tcPr>
          <w:p w14:paraId="7C1C2ECE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603C9915" w14:textId="0E7F0A6D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20D73">
              <w:rPr>
                <w:rFonts w:ascii="Times New Roman" w:hAnsi="Times New Roman" w:cs="Times New Roman"/>
              </w:rPr>
              <w:t>Д.А.Железкова</w:t>
            </w:r>
            <w:proofErr w:type="spellEnd"/>
          </w:p>
        </w:tc>
      </w:tr>
      <w:tr w:rsidR="00920D73" w:rsidRPr="00920D73" w14:paraId="15E43BBB" w14:textId="77777777" w:rsidTr="006400AC">
        <w:trPr>
          <w:trHeight w:val="705"/>
        </w:trPr>
        <w:tc>
          <w:tcPr>
            <w:tcW w:w="6020" w:type="dxa"/>
            <w:hideMark/>
          </w:tcPr>
          <w:p w14:paraId="46C129B1" w14:textId="67A25799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Председатель цикловой комиссии преподавателей иностранного языка</w:t>
            </w:r>
          </w:p>
        </w:tc>
        <w:tc>
          <w:tcPr>
            <w:tcW w:w="3800" w:type="dxa"/>
          </w:tcPr>
          <w:p w14:paraId="7B6949A2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113ABFFE" w14:textId="68AAF72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 xml:space="preserve">Л.Х. </w:t>
            </w:r>
            <w:proofErr w:type="spellStart"/>
            <w:r w:rsidRPr="00920D73">
              <w:rPr>
                <w:rFonts w:ascii="Times New Roman" w:hAnsi="Times New Roman" w:cs="Times New Roman"/>
              </w:rPr>
              <w:t>Шайсуварова</w:t>
            </w:r>
            <w:proofErr w:type="spellEnd"/>
          </w:p>
        </w:tc>
      </w:tr>
      <w:tr w:rsidR="00920D73" w:rsidRPr="00920D73" w14:paraId="431DA0A3" w14:textId="77777777" w:rsidTr="006400AC">
        <w:trPr>
          <w:trHeight w:val="645"/>
        </w:trPr>
        <w:tc>
          <w:tcPr>
            <w:tcW w:w="6020" w:type="dxa"/>
            <w:hideMark/>
          </w:tcPr>
          <w:p w14:paraId="6FD44135" w14:textId="6BDF9D96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 xml:space="preserve">Председатель цикловой комиссии естественнонаучных, общественных дисциплин </w:t>
            </w:r>
          </w:p>
        </w:tc>
        <w:tc>
          <w:tcPr>
            <w:tcW w:w="3800" w:type="dxa"/>
            <w:noWrap/>
          </w:tcPr>
          <w:p w14:paraId="3CD68B03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  <w:hideMark/>
          </w:tcPr>
          <w:p w14:paraId="0D9FB634" w14:textId="27770E5B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 xml:space="preserve">А.Ф. </w:t>
            </w:r>
            <w:proofErr w:type="spellStart"/>
            <w:r w:rsidRPr="00920D73">
              <w:rPr>
                <w:rFonts w:ascii="Times New Roman" w:hAnsi="Times New Roman" w:cs="Times New Roman"/>
              </w:rPr>
              <w:t>Гимадиева</w:t>
            </w:r>
            <w:proofErr w:type="spellEnd"/>
          </w:p>
        </w:tc>
      </w:tr>
      <w:tr w:rsidR="00920D73" w:rsidRPr="00920D73" w14:paraId="03468592" w14:textId="77777777" w:rsidTr="006400AC">
        <w:trPr>
          <w:trHeight w:val="645"/>
        </w:trPr>
        <w:tc>
          <w:tcPr>
            <w:tcW w:w="6020" w:type="dxa"/>
            <w:hideMark/>
          </w:tcPr>
          <w:p w14:paraId="62A86C72" w14:textId="336B713B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20D73">
              <w:rPr>
                <w:rFonts w:ascii="Times New Roman" w:hAnsi="Times New Roman" w:cs="Times New Roman"/>
              </w:rPr>
              <w:t>Председатель цикловой комиссии физической культуры</w:t>
            </w:r>
          </w:p>
        </w:tc>
        <w:tc>
          <w:tcPr>
            <w:tcW w:w="3800" w:type="dxa"/>
            <w:noWrap/>
          </w:tcPr>
          <w:p w14:paraId="72554C72" w14:textId="77777777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60" w:type="dxa"/>
          </w:tcPr>
          <w:p w14:paraId="59FABD8C" w14:textId="3BE3BAD4" w:rsidR="00920D73" w:rsidRPr="00920D73" w:rsidRDefault="00920D73" w:rsidP="00920D73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 w:rsidRPr="00920D73">
              <w:rPr>
                <w:rFonts w:ascii="Times New Roman" w:hAnsi="Times New Roman" w:cs="Times New Roman"/>
              </w:rPr>
              <w:t>Э.Ф.Гиргирчик</w:t>
            </w:r>
            <w:proofErr w:type="spellEnd"/>
          </w:p>
        </w:tc>
      </w:tr>
    </w:tbl>
    <w:p w14:paraId="0AAC0BF4" w14:textId="2052ED60" w:rsidR="009D0ACE" w:rsidRDefault="009D0ACE">
      <w:pPr>
        <w:rPr>
          <w:rFonts w:ascii="Times New Roman" w:hAnsi="Times New Roman" w:cs="Times New Roman"/>
          <w:b/>
        </w:rPr>
      </w:pPr>
    </w:p>
    <w:p w14:paraId="4D073E3B" w14:textId="77777777" w:rsidR="005D00AB" w:rsidRDefault="005D00AB" w:rsidP="005E0A30">
      <w:pPr>
        <w:jc w:val="center"/>
        <w:rPr>
          <w:rFonts w:ascii="Times New Roman" w:hAnsi="Times New Roman" w:cs="Times New Roman"/>
          <w:b/>
        </w:rPr>
      </w:pPr>
    </w:p>
    <w:p w14:paraId="29EB2B36" w14:textId="77777777" w:rsidR="005D00AB" w:rsidRDefault="005D00AB" w:rsidP="005E0A30">
      <w:pPr>
        <w:jc w:val="center"/>
        <w:rPr>
          <w:rFonts w:ascii="Times New Roman" w:hAnsi="Times New Roman" w:cs="Times New Roman"/>
          <w:b/>
        </w:rPr>
      </w:pPr>
    </w:p>
    <w:p w14:paraId="330EFBD7" w14:textId="100AD578" w:rsidR="005E0A30" w:rsidRPr="005E0A30" w:rsidRDefault="005E0A30" w:rsidP="005E0A30">
      <w:pPr>
        <w:jc w:val="center"/>
        <w:rPr>
          <w:rFonts w:ascii="Times New Roman" w:hAnsi="Times New Roman" w:cs="Times New Roman"/>
          <w:b/>
        </w:rPr>
      </w:pPr>
      <w:r w:rsidRPr="005E0A30">
        <w:rPr>
          <w:rFonts w:ascii="Times New Roman" w:hAnsi="Times New Roman" w:cs="Times New Roman"/>
          <w:b/>
        </w:rPr>
        <w:lastRenderedPageBreak/>
        <w:t>ЛИСТ КОРРЕКЦИИ И ОБНОВЛЕНИЯ УЧЕБНОГО ПЛАНА</w:t>
      </w:r>
    </w:p>
    <w:p w14:paraId="60E03D1F" w14:textId="77777777" w:rsidR="005E0A30" w:rsidRPr="005E0A30" w:rsidRDefault="005E0A30" w:rsidP="005E0A30">
      <w:pPr>
        <w:jc w:val="center"/>
        <w:rPr>
          <w:rFonts w:ascii="Times New Roman" w:hAnsi="Times New Roman" w:cs="Times New Roman"/>
          <w:b/>
        </w:rPr>
      </w:pPr>
    </w:p>
    <w:tbl>
      <w:tblPr>
        <w:tblStyle w:val="af8"/>
        <w:tblW w:w="15559" w:type="dxa"/>
        <w:tblLook w:val="04A0" w:firstRow="1" w:lastRow="0" w:firstColumn="1" w:lastColumn="0" w:noHBand="0" w:noVBand="1"/>
      </w:tblPr>
      <w:tblGrid>
        <w:gridCol w:w="3510"/>
        <w:gridCol w:w="3402"/>
        <w:gridCol w:w="8647"/>
      </w:tblGrid>
      <w:tr w:rsidR="005E0A30" w:rsidRPr="005E0A30" w14:paraId="66BFCA73" w14:textId="77777777" w:rsidTr="00BB6E03">
        <w:tc>
          <w:tcPr>
            <w:tcW w:w="3510" w:type="dxa"/>
          </w:tcPr>
          <w:p w14:paraId="1595BC2F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A30">
              <w:rPr>
                <w:rFonts w:ascii="Times New Roman" w:hAnsi="Times New Roman" w:cs="Times New Roman"/>
                <w:b/>
              </w:rPr>
              <w:t>Реквизиты протокола педсовета (дата, №)</w:t>
            </w:r>
          </w:p>
        </w:tc>
        <w:tc>
          <w:tcPr>
            <w:tcW w:w="3402" w:type="dxa"/>
          </w:tcPr>
          <w:p w14:paraId="2C611C76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A30">
              <w:rPr>
                <w:rFonts w:ascii="Times New Roman" w:hAnsi="Times New Roman" w:cs="Times New Roman"/>
                <w:b/>
              </w:rPr>
              <w:t>Реквизиты приказа (дата, №)</w:t>
            </w:r>
          </w:p>
        </w:tc>
        <w:tc>
          <w:tcPr>
            <w:tcW w:w="8647" w:type="dxa"/>
          </w:tcPr>
          <w:p w14:paraId="248D95FD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0A30">
              <w:rPr>
                <w:rFonts w:ascii="Times New Roman" w:hAnsi="Times New Roman" w:cs="Times New Roman"/>
                <w:b/>
              </w:rPr>
              <w:t>Изменения и (или) дополнения</w:t>
            </w:r>
          </w:p>
        </w:tc>
      </w:tr>
      <w:tr w:rsidR="005E0A30" w:rsidRPr="005E0A30" w14:paraId="198004EF" w14:textId="77777777" w:rsidTr="00BB6E03">
        <w:tc>
          <w:tcPr>
            <w:tcW w:w="3510" w:type="dxa"/>
          </w:tcPr>
          <w:p w14:paraId="66C678D0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6715B800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4740BC2E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0A30" w:rsidRPr="005E0A30" w14:paraId="551C8E23" w14:textId="77777777" w:rsidTr="00BB6E03">
        <w:tc>
          <w:tcPr>
            <w:tcW w:w="3510" w:type="dxa"/>
          </w:tcPr>
          <w:p w14:paraId="5F49FE98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34B8E8C8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34C71926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0A30" w:rsidRPr="005E0A30" w14:paraId="1B460C57" w14:textId="77777777" w:rsidTr="00BB6E03">
        <w:tc>
          <w:tcPr>
            <w:tcW w:w="3510" w:type="dxa"/>
          </w:tcPr>
          <w:p w14:paraId="4385AB8F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A13546D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529AE4BD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0A30" w:rsidRPr="005E0A30" w14:paraId="75F3237F" w14:textId="77777777" w:rsidTr="00BB6E03">
        <w:tc>
          <w:tcPr>
            <w:tcW w:w="3510" w:type="dxa"/>
          </w:tcPr>
          <w:p w14:paraId="69542BBC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5D1ECC19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14:paraId="0188BE24" w14:textId="77777777" w:rsidR="005E0A30" w:rsidRPr="005E0A30" w:rsidRDefault="005E0A30" w:rsidP="00BB6E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BA5B6BA" w14:textId="77777777" w:rsidR="005E0A30" w:rsidRPr="005E0A30" w:rsidRDefault="005E0A30" w:rsidP="005E0A30">
      <w:pPr>
        <w:rPr>
          <w:rFonts w:ascii="Times New Roman" w:hAnsi="Times New Roman" w:cs="Times New Roman"/>
        </w:rPr>
      </w:pPr>
    </w:p>
    <w:p w14:paraId="27A36D51" w14:textId="77777777" w:rsidR="00C222E7" w:rsidRPr="009C38DE" w:rsidRDefault="00C222E7">
      <w:pPr>
        <w:rPr>
          <w:color w:val="FF0000"/>
          <w:sz w:val="16"/>
          <w:szCs w:val="16"/>
        </w:rPr>
      </w:pPr>
    </w:p>
    <w:sectPr w:rsidR="00C222E7" w:rsidRPr="009C38DE" w:rsidSect="00720606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C868B" w14:textId="77777777" w:rsidR="00561AB8" w:rsidRDefault="00561AB8" w:rsidP="006725AD">
      <w:pPr>
        <w:spacing w:after="0" w:line="240" w:lineRule="auto"/>
      </w:pPr>
      <w:r>
        <w:separator/>
      </w:r>
    </w:p>
  </w:endnote>
  <w:endnote w:type="continuationSeparator" w:id="0">
    <w:p w14:paraId="3920B4FA" w14:textId="77777777" w:rsidR="00561AB8" w:rsidRDefault="00561AB8" w:rsidP="0067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C5FD8" w14:textId="77777777" w:rsidR="00D44BD1" w:rsidRDefault="00D44BD1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055CFEB" w14:textId="77777777" w:rsidR="00D44BD1" w:rsidRDefault="00D44B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87094" w14:textId="77777777" w:rsidR="00D44BD1" w:rsidRDefault="00D44BD1" w:rsidP="00720606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F11D9">
      <w:rPr>
        <w:rStyle w:val="a3"/>
        <w:noProof/>
      </w:rPr>
      <w:t>27</w:t>
    </w:r>
    <w:r>
      <w:rPr>
        <w:rStyle w:val="a3"/>
      </w:rPr>
      <w:fldChar w:fldCharType="end"/>
    </w:r>
  </w:p>
  <w:p w14:paraId="4FD3A612" w14:textId="77777777" w:rsidR="00D44BD1" w:rsidRDefault="00D44B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8A851B" w14:textId="77777777" w:rsidR="00561AB8" w:rsidRDefault="00561AB8" w:rsidP="006725AD">
      <w:pPr>
        <w:spacing w:after="0" w:line="240" w:lineRule="auto"/>
      </w:pPr>
      <w:r>
        <w:separator/>
      </w:r>
    </w:p>
  </w:footnote>
  <w:footnote w:type="continuationSeparator" w:id="0">
    <w:p w14:paraId="1DFE1E34" w14:textId="77777777" w:rsidR="00561AB8" w:rsidRDefault="00561AB8" w:rsidP="0067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29F24" w14:textId="77777777" w:rsidR="00D44BD1" w:rsidRDefault="00D44BD1" w:rsidP="0072060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14</w:t>
    </w:r>
    <w:r>
      <w:rPr>
        <w:rStyle w:val="a3"/>
      </w:rPr>
      <w:fldChar w:fldCharType="end"/>
    </w:r>
  </w:p>
  <w:p w14:paraId="51CFF807" w14:textId="77777777" w:rsidR="00D44BD1" w:rsidRDefault="00D44B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6F3D1" w14:textId="77777777" w:rsidR="00D44BD1" w:rsidRDefault="00D44BD1" w:rsidP="00720606">
    <w:pPr>
      <w:pStyle w:val="a4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204F9"/>
    <w:multiLevelType w:val="hybridMultilevel"/>
    <w:tmpl w:val="60063B0A"/>
    <w:lvl w:ilvl="0" w:tplc="54883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36"/>
    <w:rsid w:val="00002C80"/>
    <w:rsid w:val="000109AE"/>
    <w:rsid w:val="000128FD"/>
    <w:rsid w:val="0003166F"/>
    <w:rsid w:val="0004724A"/>
    <w:rsid w:val="000721F4"/>
    <w:rsid w:val="000834BD"/>
    <w:rsid w:val="00086BB1"/>
    <w:rsid w:val="00090623"/>
    <w:rsid w:val="000950EA"/>
    <w:rsid w:val="000A5E8F"/>
    <w:rsid w:val="00102045"/>
    <w:rsid w:val="001101CD"/>
    <w:rsid w:val="0011378F"/>
    <w:rsid w:val="00113798"/>
    <w:rsid w:val="00114112"/>
    <w:rsid w:val="00130116"/>
    <w:rsid w:val="00133103"/>
    <w:rsid w:val="001348BC"/>
    <w:rsid w:val="00143182"/>
    <w:rsid w:val="0015620F"/>
    <w:rsid w:val="0015666A"/>
    <w:rsid w:val="00162560"/>
    <w:rsid w:val="00175D26"/>
    <w:rsid w:val="001837FC"/>
    <w:rsid w:val="00193D22"/>
    <w:rsid w:val="001970D0"/>
    <w:rsid w:val="001B1809"/>
    <w:rsid w:val="001B5C37"/>
    <w:rsid w:val="001C189F"/>
    <w:rsid w:val="001C2519"/>
    <w:rsid w:val="001D0D05"/>
    <w:rsid w:val="001D0E8B"/>
    <w:rsid w:val="001D391F"/>
    <w:rsid w:val="001D7554"/>
    <w:rsid w:val="001E1DF2"/>
    <w:rsid w:val="001F72A9"/>
    <w:rsid w:val="00200D86"/>
    <w:rsid w:val="0020315A"/>
    <w:rsid w:val="0020388F"/>
    <w:rsid w:val="00227376"/>
    <w:rsid w:val="00234CDF"/>
    <w:rsid w:val="00235437"/>
    <w:rsid w:val="002479E0"/>
    <w:rsid w:val="002548C1"/>
    <w:rsid w:val="0026385B"/>
    <w:rsid w:val="0026786A"/>
    <w:rsid w:val="00270811"/>
    <w:rsid w:val="002732D3"/>
    <w:rsid w:val="0027464A"/>
    <w:rsid w:val="002910C4"/>
    <w:rsid w:val="00295C3C"/>
    <w:rsid w:val="00297CA4"/>
    <w:rsid w:val="002A635A"/>
    <w:rsid w:val="002E10A9"/>
    <w:rsid w:val="002E1C08"/>
    <w:rsid w:val="00302B0C"/>
    <w:rsid w:val="0030429B"/>
    <w:rsid w:val="00313A75"/>
    <w:rsid w:val="00315B22"/>
    <w:rsid w:val="003203E7"/>
    <w:rsid w:val="00321080"/>
    <w:rsid w:val="003316A6"/>
    <w:rsid w:val="00342A08"/>
    <w:rsid w:val="0037269C"/>
    <w:rsid w:val="00373749"/>
    <w:rsid w:val="00392698"/>
    <w:rsid w:val="003B34B9"/>
    <w:rsid w:val="003B3F3B"/>
    <w:rsid w:val="003B4A99"/>
    <w:rsid w:val="003C70B6"/>
    <w:rsid w:val="003D1A80"/>
    <w:rsid w:val="003D4963"/>
    <w:rsid w:val="003E3944"/>
    <w:rsid w:val="003E7C8B"/>
    <w:rsid w:val="00402EAC"/>
    <w:rsid w:val="00404719"/>
    <w:rsid w:val="00405C5E"/>
    <w:rsid w:val="004103E6"/>
    <w:rsid w:val="00412247"/>
    <w:rsid w:val="004162E1"/>
    <w:rsid w:val="004224E4"/>
    <w:rsid w:val="004277CB"/>
    <w:rsid w:val="0043730C"/>
    <w:rsid w:val="00453C73"/>
    <w:rsid w:val="00456F50"/>
    <w:rsid w:val="00460FF7"/>
    <w:rsid w:val="004621B9"/>
    <w:rsid w:val="0047655D"/>
    <w:rsid w:val="0048388D"/>
    <w:rsid w:val="00484BBF"/>
    <w:rsid w:val="0048521C"/>
    <w:rsid w:val="00485F37"/>
    <w:rsid w:val="00486193"/>
    <w:rsid w:val="004923C9"/>
    <w:rsid w:val="00493785"/>
    <w:rsid w:val="0049693E"/>
    <w:rsid w:val="004A23BE"/>
    <w:rsid w:val="004B7946"/>
    <w:rsid w:val="004C5B53"/>
    <w:rsid w:val="004C664E"/>
    <w:rsid w:val="004E19D2"/>
    <w:rsid w:val="004E5D71"/>
    <w:rsid w:val="004F100B"/>
    <w:rsid w:val="004F144C"/>
    <w:rsid w:val="004F2D9B"/>
    <w:rsid w:val="005217DA"/>
    <w:rsid w:val="00525D45"/>
    <w:rsid w:val="00531CB0"/>
    <w:rsid w:val="0053406C"/>
    <w:rsid w:val="00552381"/>
    <w:rsid w:val="00555060"/>
    <w:rsid w:val="00556DD9"/>
    <w:rsid w:val="00561AB8"/>
    <w:rsid w:val="00563099"/>
    <w:rsid w:val="005710A3"/>
    <w:rsid w:val="0058084A"/>
    <w:rsid w:val="00582832"/>
    <w:rsid w:val="005A34A9"/>
    <w:rsid w:val="005A6B5B"/>
    <w:rsid w:val="005B19C2"/>
    <w:rsid w:val="005B25AE"/>
    <w:rsid w:val="005B4B3A"/>
    <w:rsid w:val="005B5AC5"/>
    <w:rsid w:val="005C39AB"/>
    <w:rsid w:val="005C7B1D"/>
    <w:rsid w:val="005D00AB"/>
    <w:rsid w:val="005D1915"/>
    <w:rsid w:val="005D407C"/>
    <w:rsid w:val="005D5EF4"/>
    <w:rsid w:val="005D6970"/>
    <w:rsid w:val="005E0A30"/>
    <w:rsid w:val="00637503"/>
    <w:rsid w:val="006400AC"/>
    <w:rsid w:val="00650352"/>
    <w:rsid w:val="006725AD"/>
    <w:rsid w:val="00676249"/>
    <w:rsid w:val="006766BE"/>
    <w:rsid w:val="0068032B"/>
    <w:rsid w:val="00692ECE"/>
    <w:rsid w:val="006936F8"/>
    <w:rsid w:val="006943DC"/>
    <w:rsid w:val="006959B9"/>
    <w:rsid w:val="0069652D"/>
    <w:rsid w:val="006A5CF3"/>
    <w:rsid w:val="006B6722"/>
    <w:rsid w:val="006D2E28"/>
    <w:rsid w:val="006D3366"/>
    <w:rsid w:val="006F057E"/>
    <w:rsid w:val="00700776"/>
    <w:rsid w:val="00703D65"/>
    <w:rsid w:val="00705517"/>
    <w:rsid w:val="007057AB"/>
    <w:rsid w:val="00720606"/>
    <w:rsid w:val="007306CF"/>
    <w:rsid w:val="0073085C"/>
    <w:rsid w:val="00734DC4"/>
    <w:rsid w:val="007477FE"/>
    <w:rsid w:val="00754DC8"/>
    <w:rsid w:val="007625C1"/>
    <w:rsid w:val="007647B3"/>
    <w:rsid w:val="007806DE"/>
    <w:rsid w:val="00796128"/>
    <w:rsid w:val="00796F8B"/>
    <w:rsid w:val="007A3969"/>
    <w:rsid w:val="007A77E8"/>
    <w:rsid w:val="007B6DE1"/>
    <w:rsid w:val="007C37A2"/>
    <w:rsid w:val="007C65F4"/>
    <w:rsid w:val="007D4FCC"/>
    <w:rsid w:val="007E1A1F"/>
    <w:rsid w:val="007E1B25"/>
    <w:rsid w:val="0080066A"/>
    <w:rsid w:val="008050BE"/>
    <w:rsid w:val="0081449A"/>
    <w:rsid w:val="00817520"/>
    <w:rsid w:val="00832E66"/>
    <w:rsid w:val="008337E9"/>
    <w:rsid w:val="00835840"/>
    <w:rsid w:val="0083584F"/>
    <w:rsid w:val="008473E2"/>
    <w:rsid w:val="00857BE8"/>
    <w:rsid w:val="00881E9B"/>
    <w:rsid w:val="008906BB"/>
    <w:rsid w:val="008918C7"/>
    <w:rsid w:val="0089602C"/>
    <w:rsid w:val="008B177E"/>
    <w:rsid w:val="008B190C"/>
    <w:rsid w:val="008B4B9D"/>
    <w:rsid w:val="008C051F"/>
    <w:rsid w:val="008D12F4"/>
    <w:rsid w:val="008E6F8E"/>
    <w:rsid w:val="008F07FC"/>
    <w:rsid w:val="008F0960"/>
    <w:rsid w:val="008F11D9"/>
    <w:rsid w:val="008F62F2"/>
    <w:rsid w:val="00906B7F"/>
    <w:rsid w:val="00910DEF"/>
    <w:rsid w:val="00913B4B"/>
    <w:rsid w:val="00920D73"/>
    <w:rsid w:val="00942D9A"/>
    <w:rsid w:val="00947FD7"/>
    <w:rsid w:val="00950103"/>
    <w:rsid w:val="0095758B"/>
    <w:rsid w:val="009622D8"/>
    <w:rsid w:val="00966791"/>
    <w:rsid w:val="00970792"/>
    <w:rsid w:val="00971A82"/>
    <w:rsid w:val="00972FF4"/>
    <w:rsid w:val="009760BB"/>
    <w:rsid w:val="00976D37"/>
    <w:rsid w:val="00985CBB"/>
    <w:rsid w:val="00985DBF"/>
    <w:rsid w:val="0099311F"/>
    <w:rsid w:val="009A712B"/>
    <w:rsid w:val="009B4E5D"/>
    <w:rsid w:val="009C38DE"/>
    <w:rsid w:val="009C66DD"/>
    <w:rsid w:val="009D029E"/>
    <w:rsid w:val="009D0ACE"/>
    <w:rsid w:val="009D3325"/>
    <w:rsid w:val="009F6E15"/>
    <w:rsid w:val="00A01301"/>
    <w:rsid w:val="00A05450"/>
    <w:rsid w:val="00A05E97"/>
    <w:rsid w:val="00A1545D"/>
    <w:rsid w:val="00A16821"/>
    <w:rsid w:val="00A404DB"/>
    <w:rsid w:val="00A50807"/>
    <w:rsid w:val="00A63F0D"/>
    <w:rsid w:val="00A659D5"/>
    <w:rsid w:val="00A70DFF"/>
    <w:rsid w:val="00A7175A"/>
    <w:rsid w:val="00A77FEA"/>
    <w:rsid w:val="00A93C91"/>
    <w:rsid w:val="00AA524A"/>
    <w:rsid w:val="00AA57C7"/>
    <w:rsid w:val="00AB3C86"/>
    <w:rsid w:val="00AB55BB"/>
    <w:rsid w:val="00AD4C03"/>
    <w:rsid w:val="00AD7400"/>
    <w:rsid w:val="00AE7C43"/>
    <w:rsid w:val="00AF67C1"/>
    <w:rsid w:val="00B076B0"/>
    <w:rsid w:val="00B07A7F"/>
    <w:rsid w:val="00B17B5B"/>
    <w:rsid w:val="00B17C6D"/>
    <w:rsid w:val="00B2247D"/>
    <w:rsid w:val="00B248C0"/>
    <w:rsid w:val="00B30FC8"/>
    <w:rsid w:val="00B32779"/>
    <w:rsid w:val="00B44100"/>
    <w:rsid w:val="00B5094B"/>
    <w:rsid w:val="00B60619"/>
    <w:rsid w:val="00B649A6"/>
    <w:rsid w:val="00B6573A"/>
    <w:rsid w:val="00B65ED7"/>
    <w:rsid w:val="00B80FE4"/>
    <w:rsid w:val="00B81441"/>
    <w:rsid w:val="00B8370C"/>
    <w:rsid w:val="00B85455"/>
    <w:rsid w:val="00B967B9"/>
    <w:rsid w:val="00BA655D"/>
    <w:rsid w:val="00BA6BEB"/>
    <w:rsid w:val="00BA6D93"/>
    <w:rsid w:val="00BB6E03"/>
    <w:rsid w:val="00BC2A85"/>
    <w:rsid w:val="00BD0CC3"/>
    <w:rsid w:val="00BD5E24"/>
    <w:rsid w:val="00BD7744"/>
    <w:rsid w:val="00BE63ED"/>
    <w:rsid w:val="00BF65FD"/>
    <w:rsid w:val="00C02728"/>
    <w:rsid w:val="00C222E7"/>
    <w:rsid w:val="00C22C03"/>
    <w:rsid w:val="00C272A3"/>
    <w:rsid w:val="00C42D36"/>
    <w:rsid w:val="00C520C7"/>
    <w:rsid w:val="00C57E69"/>
    <w:rsid w:val="00C619D3"/>
    <w:rsid w:val="00C72A9A"/>
    <w:rsid w:val="00C72F29"/>
    <w:rsid w:val="00C7411C"/>
    <w:rsid w:val="00C81067"/>
    <w:rsid w:val="00C81D45"/>
    <w:rsid w:val="00C83F82"/>
    <w:rsid w:val="00C86F93"/>
    <w:rsid w:val="00C87601"/>
    <w:rsid w:val="00C93060"/>
    <w:rsid w:val="00C94377"/>
    <w:rsid w:val="00CA16A8"/>
    <w:rsid w:val="00CB73CA"/>
    <w:rsid w:val="00CE2E2B"/>
    <w:rsid w:val="00CE30D0"/>
    <w:rsid w:val="00CF3056"/>
    <w:rsid w:val="00CF404E"/>
    <w:rsid w:val="00CF4CA5"/>
    <w:rsid w:val="00CF645D"/>
    <w:rsid w:val="00D04D2B"/>
    <w:rsid w:val="00D15136"/>
    <w:rsid w:val="00D17819"/>
    <w:rsid w:val="00D220A5"/>
    <w:rsid w:val="00D2401B"/>
    <w:rsid w:val="00D26C2D"/>
    <w:rsid w:val="00D36748"/>
    <w:rsid w:val="00D4046C"/>
    <w:rsid w:val="00D41F21"/>
    <w:rsid w:val="00D420CF"/>
    <w:rsid w:val="00D44BD1"/>
    <w:rsid w:val="00D4605B"/>
    <w:rsid w:val="00D53039"/>
    <w:rsid w:val="00D5398D"/>
    <w:rsid w:val="00D71841"/>
    <w:rsid w:val="00D90605"/>
    <w:rsid w:val="00D92E16"/>
    <w:rsid w:val="00D97D99"/>
    <w:rsid w:val="00DA1DF7"/>
    <w:rsid w:val="00DA2A70"/>
    <w:rsid w:val="00DA61CF"/>
    <w:rsid w:val="00DB3F45"/>
    <w:rsid w:val="00DB4B34"/>
    <w:rsid w:val="00DB7707"/>
    <w:rsid w:val="00DC0857"/>
    <w:rsid w:val="00DE5F2C"/>
    <w:rsid w:val="00DF1FB0"/>
    <w:rsid w:val="00DF3D13"/>
    <w:rsid w:val="00DF7D93"/>
    <w:rsid w:val="00E12263"/>
    <w:rsid w:val="00E2263C"/>
    <w:rsid w:val="00E32702"/>
    <w:rsid w:val="00E41D65"/>
    <w:rsid w:val="00E50CE7"/>
    <w:rsid w:val="00E53BEE"/>
    <w:rsid w:val="00E55B66"/>
    <w:rsid w:val="00E66669"/>
    <w:rsid w:val="00E701E4"/>
    <w:rsid w:val="00E71F16"/>
    <w:rsid w:val="00E85859"/>
    <w:rsid w:val="00E86C1A"/>
    <w:rsid w:val="00E928D1"/>
    <w:rsid w:val="00E93957"/>
    <w:rsid w:val="00E953FD"/>
    <w:rsid w:val="00E962DD"/>
    <w:rsid w:val="00EA7098"/>
    <w:rsid w:val="00EB0AEE"/>
    <w:rsid w:val="00EC0BD4"/>
    <w:rsid w:val="00EC1B81"/>
    <w:rsid w:val="00EE117E"/>
    <w:rsid w:val="00EE530C"/>
    <w:rsid w:val="00EE6E88"/>
    <w:rsid w:val="00EF503D"/>
    <w:rsid w:val="00EF56E8"/>
    <w:rsid w:val="00F03640"/>
    <w:rsid w:val="00F10C2C"/>
    <w:rsid w:val="00F20CDD"/>
    <w:rsid w:val="00F3142F"/>
    <w:rsid w:val="00F317C1"/>
    <w:rsid w:val="00F36568"/>
    <w:rsid w:val="00F51D96"/>
    <w:rsid w:val="00F51F07"/>
    <w:rsid w:val="00F628C1"/>
    <w:rsid w:val="00F91289"/>
    <w:rsid w:val="00F92523"/>
    <w:rsid w:val="00F9763D"/>
    <w:rsid w:val="00FA7EEA"/>
    <w:rsid w:val="00FB435F"/>
    <w:rsid w:val="00FB795E"/>
    <w:rsid w:val="00FD0F7D"/>
    <w:rsid w:val="00FD7795"/>
    <w:rsid w:val="00FE0877"/>
    <w:rsid w:val="00FE550E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9B65"/>
  <w15:docId w15:val="{276283A6-673A-4F32-BA4A-E2F37EC6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5136"/>
  </w:style>
  <w:style w:type="paragraph" w:styleId="a4">
    <w:name w:val="header"/>
    <w:basedOn w:val="a"/>
    <w:link w:val="a5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D1513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D1513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8">
    <w:name w:val="footnote text"/>
    <w:basedOn w:val="a"/>
    <w:link w:val="a9"/>
    <w:semiHidden/>
    <w:rsid w:val="00D15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D1513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semiHidden/>
    <w:rsid w:val="00D15136"/>
    <w:rPr>
      <w:vertAlign w:val="superscript"/>
    </w:rPr>
  </w:style>
  <w:style w:type="character" w:customStyle="1" w:styleId="FontStyle31">
    <w:name w:val="Font Style31"/>
    <w:basedOn w:val="a0"/>
    <w:uiPriority w:val="99"/>
    <w:rsid w:val="00D15136"/>
    <w:rPr>
      <w:rFonts w:ascii="Times New Roman" w:hAnsi="Times New Roman" w:cs="Times New Roman" w:hint="default"/>
      <w:sz w:val="22"/>
      <w:szCs w:val="22"/>
    </w:rPr>
  </w:style>
  <w:style w:type="character" w:styleId="ab">
    <w:name w:val="Hyperlink"/>
    <w:basedOn w:val="a0"/>
    <w:uiPriority w:val="99"/>
    <w:unhideWhenUsed/>
    <w:rsid w:val="00D1513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15136"/>
    <w:pPr>
      <w:ind w:left="708"/>
    </w:pPr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unhideWhenUsed/>
    <w:rsid w:val="00D1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D15136"/>
    <w:rPr>
      <w:color w:val="800080" w:themeColor="followedHyperlink"/>
      <w:u w:val="single"/>
    </w:rPr>
  </w:style>
  <w:style w:type="paragraph" w:styleId="af">
    <w:name w:val="Body Text"/>
    <w:basedOn w:val="a"/>
    <w:link w:val="af0"/>
    <w:rsid w:val="00EF503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F503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1">
    <w:name w:val="annotation reference"/>
    <w:basedOn w:val="a0"/>
    <w:uiPriority w:val="99"/>
    <w:semiHidden/>
    <w:unhideWhenUsed/>
    <w:rsid w:val="00FA7EE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A7EE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A7EE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A7EE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A7EEA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A7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A7EE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5A3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65">
    <w:name w:val="xl6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8">
    <w:name w:val="xl6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0">
    <w:name w:val="xl7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3">
    <w:name w:val="xl7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4">
    <w:name w:val="xl7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5">
    <w:name w:val="xl7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2">
    <w:name w:val="xl8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3">
    <w:name w:val="xl8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7">
    <w:name w:val="xl8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9">
    <w:name w:val="xl8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0">
    <w:name w:val="xl9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a"/>
    <w:rsid w:val="00453C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3">
    <w:name w:val="xl9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4">
    <w:name w:val="xl9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453C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9">
    <w:name w:val="xl9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1">
    <w:name w:val="xl10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6">
    <w:name w:val="xl10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7">
    <w:name w:val="xl10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8">
    <w:name w:val="xl10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0">
    <w:name w:val="xl12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1">
    <w:name w:val="xl12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2">
    <w:name w:val="xl12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a"/>
    <w:rsid w:val="0045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8">
    <w:name w:val="xl128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9">
    <w:name w:val="xl12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7">
    <w:name w:val="xl13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453C73"/>
    <w:pP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6">
    <w:name w:val="xl146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453C73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1">
    <w:name w:val="xl151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453C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453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7">
    <w:name w:val="xl15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8">
    <w:name w:val="xl158"/>
    <w:basedOn w:val="a"/>
    <w:rsid w:val="00453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9">
    <w:name w:val="xl15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0">
    <w:name w:val="xl160"/>
    <w:basedOn w:val="a"/>
    <w:rsid w:val="00453C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1">
    <w:name w:val="xl161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2">
    <w:name w:val="xl162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3">
    <w:name w:val="xl163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4">
    <w:name w:val="xl164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5">
    <w:name w:val="xl165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6">
    <w:name w:val="xl166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7">
    <w:name w:val="xl167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8">
    <w:name w:val="xl168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69">
    <w:name w:val="xl169"/>
    <w:basedOn w:val="a"/>
    <w:rsid w:val="00453C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0">
    <w:name w:val="xl17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1">
    <w:name w:val="xl171"/>
    <w:basedOn w:val="a"/>
    <w:rsid w:val="00453C7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2">
    <w:name w:val="xl17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3">
    <w:name w:val="xl173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4">
    <w:name w:val="xl174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5">
    <w:name w:val="xl175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6">
    <w:name w:val="xl176"/>
    <w:basedOn w:val="a"/>
    <w:rsid w:val="00453C73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7">
    <w:name w:val="xl177"/>
    <w:basedOn w:val="a"/>
    <w:rsid w:val="00453C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78">
    <w:name w:val="xl178"/>
    <w:basedOn w:val="a"/>
    <w:rsid w:val="00453C73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79">
    <w:name w:val="xl179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80">
    <w:name w:val="xl180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81">
    <w:name w:val="xl181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3">
    <w:name w:val="xl183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4">
    <w:name w:val="xl184"/>
    <w:basedOn w:val="a"/>
    <w:rsid w:val="00453C7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6">
    <w:name w:val="xl186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7">
    <w:name w:val="xl187"/>
    <w:basedOn w:val="a"/>
    <w:rsid w:val="00453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8">
    <w:name w:val="xl188"/>
    <w:basedOn w:val="a"/>
    <w:rsid w:val="00453C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453C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453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1">
    <w:name w:val="xl191"/>
    <w:basedOn w:val="a"/>
    <w:rsid w:val="00453C7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453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3">
    <w:name w:val="xl193"/>
    <w:basedOn w:val="a"/>
    <w:rsid w:val="00453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94">
    <w:name w:val="xl194"/>
    <w:basedOn w:val="a"/>
    <w:rsid w:val="00453C7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5">
    <w:name w:val="xl195"/>
    <w:basedOn w:val="a"/>
    <w:rsid w:val="00453C7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6">
    <w:name w:val="xl196"/>
    <w:basedOn w:val="a"/>
    <w:rsid w:val="00453C7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7">
    <w:name w:val="xl197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8">
    <w:name w:val="xl198"/>
    <w:basedOn w:val="a"/>
    <w:rsid w:val="00453C7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9">
    <w:name w:val="xl199"/>
    <w:basedOn w:val="a"/>
    <w:rsid w:val="00453C7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0">
    <w:name w:val="xl200"/>
    <w:basedOn w:val="a"/>
    <w:rsid w:val="00453C7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1">
    <w:name w:val="xl201"/>
    <w:basedOn w:val="a"/>
    <w:rsid w:val="00453C7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2">
    <w:name w:val="xl202"/>
    <w:basedOn w:val="a"/>
    <w:rsid w:val="00453C7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3">
    <w:name w:val="xl203"/>
    <w:basedOn w:val="a"/>
    <w:rsid w:val="00453C7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4">
    <w:name w:val="xl204"/>
    <w:basedOn w:val="a"/>
    <w:rsid w:val="00453C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5">
    <w:name w:val="xl205"/>
    <w:basedOn w:val="a"/>
    <w:rsid w:val="00453C7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6">
    <w:name w:val="xl206"/>
    <w:basedOn w:val="a"/>
    <w:rsid w:val="00453C7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07">
    <w:name w:val="xl207"/>
    <w:basedOn w:val="a"/>
    <w:rsid w:val="00453C7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onsNormal">
    <w:name w:val="ConsNormal"/>
    <w:rsid w:val="00C42D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18518-F3E8-40E4-A044-3A381D80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35</Pages>
  <Words>10329</Words>
  <Characters>58879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16</cp:revision>
  <cp:lastPrinted>2021-07-06T08:25:00Z</cp:lastPrinted>
  <dcterms:created xsi:type="dcterms:W3CDTF">2019-08-14T05:23:00Z</dcterms:created>
  <dcterms:modified xsi:type="dcterms:W3CDTF">2022-07-15T06:49:00Z</dcterms:modified>
</cp:coreProperties>
</file>